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707C9" w:rsidRDefault="00000000">
      <w:r>
        <w:rPr>
          <w:noProof/>
        </w:rPr>
        <mc:AlternateContent>
          <mc:Choice Requires="wps">
            <w:drawing>
              <wp:anchor distT="45720" distB="45720" distL="114300" distR="114300" simplePos="0" relativeHeight="251658240" behindDoc="0" locked="0" layoutInCell="1" hidden="0" allowOverlap="1">
                <wp:simplePos x="0" y="0"/>
                <wp:positionH relativeFrom="column">
                  <wp:posOffset>1320800</wp:posOffset>
                </wp:positionH>
                <wp:positionV relativeFrom="paragraph">
                  <wp:posOffset>45720</wp:posOffset>
                </wp:positionV>
                <wp:extent cx="2379980" cy="1423670"/>
                <wp:effectExtent l="0" t="0" r="0" b="0"/>
                <wp:wrapSquare wrapText="bothSides" distT="45720" distB="45720" distL="114300" distR="114300"/>
                <wp:docPr id="220" name="Rectangle 220"/>
                <wp:cNvGraphicFramePr/>
                <a:graphic xmlns:a="http://schemas.openxmlformats.org/drawingml/2006/main">
                  <a:graphicData uri="http://schemas.microsoft.com/office/word/2010/wordprocessingShape">
                    <wps:wsp>
                      <wps:cNvSpPr/>
                      <wps:spPr>
                        <a:xfrm>
                          <a:off x="4165535" y="3077690"/>
                          <a:ext cx="2360930" cy="1404620"/>
                        </a:xfrm>
                        <a:prstGeom prst="rect">
                          <a:avLst/>
                        </a:prstGeom>
                        <a:solidFill>
                          <a:srgbClr val="FFFFFF"/>
                        </a:solidFill>
                        <a:ln w="9525" cap="flat" cmpd="sng">
                          <a:solidFill>
                            <a:schemeClr val="lt1"/>
                          </a:solidFill>
                          <a:prstDash val="solid"/>
                          <a:miter lim="800000"/>
                          <a:headEnd type="none" w="sm" len="sm"/>
                          <a:tailEnd type="none" w="sm" len="sm"/>
                        </a:ln>
                      </wps:spPr>
                      <wps:txbx>
                        <w:txbxContent>
                          <w:p w:rsidR="00C707C9" w:rsidRDefault="00000000">
                            <w:pPr>
                              <w:spacing w:line="275" w:lineRule="auto"/>
                              <w:textDirection w:val="btLr"/>
                            </w:pPr>
                            <w:r>
                              <w:rPr>
                                <w:b/>
                                <w:color w:val="002060"/>
                                <w:sz w:val="56"/>
                                <w:u w:val="single"/>
                              </w:rPr>
                              <w:t>Yearly overview</w:t>
                            </w:r>
                          </w:p>
                        </w:txbxContent>
                      </wps:txbx>
                      <wps:bodyPr spcFirstLastPara="1" wrap="square" lIns="91425" tIns="45700" rIns="91425" bIns="45700" anchor="t" anchorCtr="0">
                        <a:noAutofit/>
                      </wps:bodyPr>
                    </wps:wsp>
                  </a:graphicData>
                </a:graphic>
              </wp:anchor>
            </w:drawing>
          </mc:Choice>
          <mc:Fallback>
            <w:pict>
              <v:rect id="Rectangle 220" o:spid="_x0000_s1026" style="position:absolute;margin-left:104pt;margin-top:3.6pt;width:187.4pt;height:112.1pt;z-index:25165824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" strokecolor="white [3201]">
                <v:stroke startarrowwidth="narrow" startarrowlength="short" endarrowwidth="narrow" endarrowlength="short"/>
                <v:textbox inset="2.53958mm,1.2694mm,2.53958mm,1.2694mm">
                  <w:txbxContent>
                    <w:p w:rsidR="00C707C9" w:rsidRDefault="00000000">
                      <w:pPr>
                        <w:spacing w:line="275" w:lineRule="auto"/>
                        <w:textDirection w:val="btLr"/>
                      </w:pPr>
                      <w:r>
                        <w:rPr>
                          <w:b/>
                          <w:color w:val="002060"/>
                          <w:sz w:val="56"/>
                          <w:u w:val="single"/>
                        </w:rPr>
                        <w:t>Yearly overview</w:t>
                      </w:r>
                    </w:p>
                  </w:txbxContent>
                </v:textbox>
                <w10:wrap type="square"/>
              </v:rect>
            </w:pict>
          </mc:Fallback>
        </mc:AlternateContent>
      </w:r>
      <w:r>
        <w:rPr>
          <w:noProof/>
        </w:rPr>
        <w:drawing>
          <wp:anchor distT="0" distB="0" distL="114300" distR="114300" simplePos="0" relativeHeight="251659264" behindDoc="0" locked="0" layoutInCell="1" hidden="0" allowOverlap="1">
            <wp:simplePos x="0" y="0"/>
            <wp:positionH relativeFrom="column">
              <wp:posOffset>-228598</wp:posOffset>
            </wp:positionH>
            <wp:positionV relativeFrom="paragraph">
              <wp:posOffset>0</wp:posOffset>
            </wp:positionV>
            <wp:extent cx="1352550" cy="1219200"/>
            <wp:effectExtent l="0" t="0" r="0" b="0"/>
            <wp:wrapSquare wrapText="bothSides" distT="0" distB="0" distL="114300" distR="114300"/>
            <wp:docPr id="221" name="image1.png" descr="https://www.stjohnscewalsallwood.co.uk/wp-content/uploads/2020/06/New-Logo-April-2018-150x150.png"/>
            <wp:cNvGraphicFramePr/>
            <a:graphic xmlns:a="http://schemas.openxmlformats.org/drawingml/2006/main">
              <a:graphicData uri="http://schemas.openxmlformats.org/drawingml/2006/picture">
                <pic:pic xmlns:pic="http://schemas.openxmlformats.org/drawingml/2006/picture">
                  <pic:nvPicPr>
                    <pic:cNvPr id="0" name="image1.png" descr="https://www.stjohnscewalsallwood.co.uk/wp-content/uploads/2020/06/New-Logo-April-2018-150x150.png"/>
                    <pic:cNvPicPr preferRelativeResize="0"/>
                  </pic:nvPicPr>
                  <pic:blipFill>
                    <a:blip r:embed="rId7"/>
                    <a:srcRect/>
                    <a:stretch>
                      <a:fillRect/>
                    </a:stretch>
                  </pic:blipFill>
                  <pic:spPr>
                    <a:xfrm>
                      <a:off x="0" y="0"/>
                      <a:ext cx="1352550" cy="1219200"/>
                    </a:xfrm>
                    <a:prstGeom prst="rect">
                      <a:avLst/>
                    </a:prstGeom>
                    <a:ln/>
                  </pic:spPr>
                </pic:pic>
              </a:graphicData>
            </a:graphic>
          </wp:anchor>
        </w:drawing>
      </w:r>
    </w:p>
    <w:p w:rsidR="00C707C9" w:rsidRDefault="00C707C9">
      <w:pPr>
        <w:ind w:firstLine="720"/>
      </w:pPr>
      <w:bookmarkStart w:id="0" w:name="_heading=h.30j0zll" w:colFirst="0" w:colLast="0"/>
      <w:bookmarkEnd w:id="0"/>
    </w:p>
    <w:p w:rsidR="00C707C9" w:rsidRDefault="00C707C9">
      <w:pPr>
        <w:ind w:firstLine="720"/>
      </w:pPr>
    </w:p>
    <w:p w:rsidR="00C707C9" w:rsidRDefault="00000000">
      <w:pPr>
        <w:rPr>
          <w:b/>
          <w:color w:val="002060"/>
          <w:sz w:val="32"/>
          <w:szCs w:val="32"/>
          <w:u w:val="single"/>
        </w:rPr>
      </w:pPr>
      <w:r>
        <w:rPr>
          <w:b/>
          <w:color w:val="002060"/>
          <w:sz w:val="32"/>
          <w:szCs w:val="32"/>
          <w:u w:val="single"/>
        </w:rPr>
        <w:t>Year 1/2</w:t>
      </w:r>
    </w:p>
    <w:tbl>
      <w:tblPr>
        <w:tblStyle w:val="ab"/>
        <w:tblW w:w="156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04"/>
        <w:gridCol w:w="5205"/>
        <w:gridCol w:w="5205"/>
      </w:tblGrid>
      <w:tr w:rsidR="00C707C9">
        <w:tc>
          <w:tcPr>
            <w:tcW w:w="5204" w:type="dxa"/>
          </w:tcPr>
          <w:p w:rsidR="00C707C9" w:rsidRDefault="00000000">
            <w:pPr>
              <w:jc w:val="center"/>
              <w:rPr>
                <w:color w:val="002060"/>
                <w:sz w:val="28"/>
                <w:szCs w:val="28"/>
              </w:rPr>
            </w:pPr>
            <w:r>
              <w:rPr>
                <w:color w:val="002060"/>
                <w:sz w:val="28"/>
                <w:szCs w:val="28"/>
              </w:rPr>
              <w:t>Autumn</w:t>
            </w:r>
          </w:p>
        </w:tc>
        <w:tc>
          <w:tcPr>
            <w:tcW w:w="5205" w:type="dxa"/>
          </w:tcPr>
          <w:p w:rsidR="00C707C9" w:rsidRDefault="00000000">
            <w:pPr>
              <w:jc w:val="center"/>
              <w:rPr>
                <w:color w:val="002060"/>
                <w:sz w:val="28"/>
                <w:szCs w:val="28"/>
              </w:rPr>
            </w:pPr>
            <w:r>
              <w:rPr>
                <w:color w:val="002060"/>
                <w:sz w:val="28"/>
                <w:szCs w:val="28"/>
              </w:rPr>
              <w:t>Spring</w:t>
            </w:r>
          </w:p>
        </w:tc>
        <w:tc>
          <w:tcPr>
            <w:tcW w:w="5205" w:type="dxa"/>
          </w:tcPr>
          <w:p w:rsidR="00C707C9" w:rsidRDefault="00000000">
            <w:pPr>
              <w:jc w:val="center"/>
              <w:rPr>
                <w:color w:val="002060"/>
                <w:sz w:val="28"/>
                <w:szCs w:val="28"/>
              </w:rPr>
            </w:pPr>
            <w:r>
              <w:rPr>
                <w:color w:val="002060"/>
                <w:sz w:val="28"/>
                <w:szCs w:val="28"/>
              </w:rPr>
              <w:t>Summer</w:t>
            </w:r>
          </w:p>
        </w:tc>
      </w:tr>
      <w:tr w:rsidR="00C707C9">
        <w:tc>
          <w:tcPr>
            <w:tcW w:w="5204" w:type="dxa"/>
          </w:tcPr>
          <w:p w:rsidR="00C707C9" w:rsidRPr="0020478B" w:rsidRDefault="00000000">
            <w:pPr>
              <w:jc w:val="center"/>
              <w:rPr>
                <w:b/>
                <w:color w:val="000000"/>
              </w:rPr>
            </w:pPr>
            <w:r w:rsidRPr="0020478B">
              <w:rPr>
                <w:b/>
                <w:color w:val="000000"/>
              </w:rPr>
              <w:t>School Days</w:t>
            </w:r>
          </w:p>
          <w:p w:rsidR="00C707C9" w:rsidRPr="0020478B" w:rsidRDefault="00000000">
            <w:pPr>
              <w:jc w:val="center"/>
              <w:rPr>
                <w:color w:val="303030"/>
              </w:rPr>
            </w:pPr>
            <w:r w:rsidRPr="0020478B">
              <w:rPr>
                <w:color w:val="303030"/>
                <w:highlight w:val="white"/>
              </w:rPr>
              <w:t>This project teaches children about their own school and locality, both today and in the past. They compare schooling in the Victorian era to their experiences today. The children will participate in fieldwork as well as looking at Human and physical features, Maps, studying the Local environment and exploring Changes over time.</w:t>
            </w:r>
          </w:p>
          <w:p w:rsidR="00AB5530" w:rsidRPr="00DA2AA4" w:rsidRDefault="00AB5530" w:rsidP="00AB5530">
            <w:pPr>
              <w:jc w:val="center"/>
              <w:rPr>
                <w:b/>
                <w:bCs/>
                <w:color w:val="000000" w:themeColor="text1"/>
                <w:u w:val="single"/>
              </w:rPr>
            </w:pPr>
            <w:r w:rsidRPr="00DA2AA4">
              <w:rPr>
                <w:b/>
                <w:bCs/>
                <w:color w:val="000000" w:themeColor="text1"/>
                <w:u w:val="single"/>
              </w:rPr>
              <w:t>Place knowledge</w:t>
            </w:r>
          </w:p>
          <w:p w:rsidR="00CB158B" w:rsidRPr="0020478B" w:rsidRDefault="00CB158B" w:rsidP="005C4E45">
            <w:pPr>
              <w:jc w:val="center"/>
              <w:rPr>
                <w:sz w:val="20"/>
                <w:szCs w:val="20"/>
              </w:rPr>
            </w:pPr>
          </w:p>
          <w:p w:rsidR="005D5E65" w:rsidRPr="0020478B" w:rsidRDefault="00AB5530" w:rsidP="005C4E45">
            <w:pPr>
              <w:jc w:val="center"/>
              <w:rPr>
                <w:b/>
                <w:bCs/>
                <w:color w:val="388600"/>
                <w:sz w:val="20"/>
                <w:szCs w:val="20"/>
              </w:rPr>
            </w:pPr>
            <w:r>
              <w:rPr>
                <w:b/>
                <w:bCs/>
                <w:color w:val="388600"/>
                <w:sz w:val="20"/>
                <w:szCs w:val="20"/>
              </w:rPr>
              <w:t>U</w:t>
            </w:r>
            <w:r w:rsidR="00CB158B" w:rsidRPr="0020478B">
              <w:rPr>
                <w:b/>
                <w:bCs/>
                <w:color w:val="388600"/>
                <w:sz w:val="20"/>
                <w:szCs w:val="20"/>
              </w:rPr>
              <w:t>nderstand geographical similarities and differences through studying the human and physical geography</w:t>
            </w:r>
          </w:p>
          <w:p w:rsidR="00AB5530" w:rsidRDefault="00AB5530" w:rsidP="00AB5530">
            <w:pPr>
              <w:jc w:val="center"/>
              <w:rPr>
                <w:b/>
                <w:bCs/>
                <w:color w:val="000000" w:themeColor="text1"/>
                <w:highlight w:val="white"/>
                <w:u w:val="single"/>
              </w:rPr>
            </w:pPr>
          </w:p>
          <w:p w:rsidR="00AB5530" w:rsidRPr="00AB5530" w:rsidRDefault="00AB5530" w:rsidP="00AB5530">
            <w:pPr>
              <w:jc w:val="center"/>
              <w:rPr>
                <w:b/>
                <w:bCs/>
                <w:color w:val="000000" w:themeColor="text1"/>
                <w:highlight w:val="white"/>
                <w:u w:val="single"/>
              </w:rPr>
            </w:pPr>
            <w:r w:rsidRPr="00AB5530">
              <w:rPr>
                <w:b/>
                <w:bCs/>
                <w:color w:val="000000" w:themeColor="text1"/>
                <w:highlight w:val="white"/>
                <w:u w:val="single"/>
              </w:rPr>
              <w:t>Geographical skills and fieldwork</w:t>
            </w:r>
          </w:p>
          <w:p w:rsidR="0020478B" w:rsidRPr="0020478B" w:rsidRDefault="0020478B" w:rsidP="005C4E45">
            <w:pPr>
              <w:jc w:val="center"/>
              <w:rPr>
                <w:b/>
                <w:bCs/>
                <w:color w:val="388600"/>
                <w:sz w:val="20"/>
                <w:szCs w:val="20"/>
              </w:rPr>
            </w:pPr>
          </w:p>
          <w:p w:rsidR="0020478B" w:rsidRPr="0020478B" w:rsidRDefault="00AB5530" w:rsidP="005C4E45">
            <w:pPr>
              <w:jc w:val="center"/>
              <w:rPr>
                <w:rFonts w:eastAsia="Times New Roman"/>
                <w:b/>
                <w:bCs/>
                <w:color w:val="388600"/>
              </w:rPr>
            </w:pPr>
            <w:r>
              <w:rPr>
                <w:b/>
                <w:bCs/>
                <w:color w:val="388600"/>
                <w:sz w:val="20"/>
                <w:szCs w:val="20"/>
              </w:rPr>
              <w:t>U</w:t>
            </w:r>
            <w:r w:rsidR="0020478B" w:rsidRPr="0020478B">
              <w:rPr>
                <w:b/>
                <w:bCs/>
                <w:color w:val="388600"/>
                <w:sz w:val="20"/>
                <w:szCs w:val="20"/>
              </w:rPr>
              <w:t>se simple fieldwork and observational skills to study the geography of their school and its grounds and the key human and physical features of its surrounding environment.</w:t>
            </w:r>
          </w:p>
          <w:p w:rsidR="005C4E45" w:rsidRPr="0020478B" w:rsidRDefault="005C4E45">
            <w:pPr>
              <w:jc w:val="center"/>
              <w:rPr>
                <w:color w:val="303030"/>
              </w:rPr>
            </w:pPr>
          </w:p>
          <w:p w:rsidR="00C707C9" w:rsidRDefault="00000000">
            <w:pPr>
              <w:rPr>
                <w:b/>
                <w:sz w:val="24"/>
                <w:szCs w:val="24"/>
              </w:rPr>
            </w:pPr>
            <w:r w:rsidRPr="0020478B">
              <w:rPr>
                <w:b/>
                <w:color w:val="00B0F0"/>
              </w:rPr>
              <w:t xml:space="preserve">Memorable experience: Walk along Walsall Wood High Street </w:t>
            </w:r>
          </w:p>
        </w:tc>
        <w:tc>
          <w:tcPr>
            <w:tcW w:w="5205" w:type="dxa"/>
          </w:tcPr>
          <w:p w:rsidR="00C707C9" w:rsidRPr="00DE606A" w:rsidRDefault="00E16BDC" w:rsidP="00E16BDC">
            <w:pPr>
              <w:rPr>
                <w:b/>
                <w:color w:val="000000"/>
              </w:rPr>
            </w:pPr>
            <w:r>
              <w:rPr>
                <w:b/>
                <w:color w:val="000000"/>
              </w:rPr>
              <w:t xml:space="preserve">                        </w:t>
            </w:r>
            <w:r w:rsidR="00000000" w:rsidRPr="00DE606A">
              <w:rPr>
                <w:b/>
                <w:color w:val="000000"/>
              </w:rPr>
              <w:t>Bright Lights, Big City</w:t>
            </w:r>
          </w:p>
          <w:p w:rsidR="00C707C9" w:rsidRPr="00DE606A" w:rsidRDefault="00000000">
            <w:pPr>
              <w:jc w:val="center"/>
              <w:rPr>
                <w:color w:val="303030"/>
              </w:rPr>
            </w:pPr>
            <w:r w:rsidRPr="00DE606A">
              <w:rPr>
                <w:color w:val="303030"/>
                <w:highlight w:val="white"/>
              </w:rPr>
              <w:t>This project teaches children about the physical and human characteristics of the United Kingdom, including a detailed exploration of the characteristics and features of the capital city, London.</w:t>
            </w:r>
          </w:p>
          <w:p w:rsidR="0020478B" w:rsidRPr="00DE606A" w:rsidRDefault="0020478B">
            <w:pPr>
              <w:jc w:val="center"/>
              <w:rPr>
                <w:b/>
                <w:bCs/>
                <w:color w:val="388600"/>
                <w:sz w:val="20"/>
                <w:szCs w:val="20"/>
              </w:rPr>
            </w:pPr>
          </w:p>
          <w:p w:rsidR="00AB5530" w:rsidRPr="00AB5530" w:rsidRDefault="00AB5530" w:rsidP="00AB5530">
            <w:pPr>
              <w:jc w:val="center"/>
              <w:rPr>
                <w:b/>
                <w:bCs/>
                <w:color w:val="388600"/>
                <w:sz w:val="20"/>
                <w:szCs w:val="20"/>
              </w:rPr>
            </w:pPr>
            <w:r w:rsidRPr="00DA2AA4">
              <w:rPr>
                <w:b/>
                <w:bCs/>
                <w:sz w:val="24"/>
                <w:szCs w:val="24"/>
                <w:u w:val="single"/>
              </w:rPr>
              <w:t>Locational knowledge</w:t>
            </w:r>
          </w:p>
          <w:p w:rsidR="00AB5530" w:rsidRDefault="0020478B" w:rsidP="00AB5530">
            <w:pPr>
              <w:jc w:val="center"/>
              <w:rPr>
                <w:b/>
                <w:bCs/>
                <w:color w:val="388600"/>
                <w:sz w:val="20"/>
                <w:szCs w:val="20"/>
              </w:rPr>
            </w:pPr>
            <w:r w:rsidRPr="00DE606A">
              <w:rPr>
                <w:b/>
                <w:bCs/>
                <w:color w:val="388600"/>
                <w:sz w:val="20"/>
                <w:szCs w:val="20"/>
              </w:rPr>
              <w:t xml:space="preserve"> </w:t>
            </w:r>
            <w:r w:rsidR="00AB5530" w:rsidRPr="00DE606A">
              <w:rPr>
                <w:b/>
                <w:bCs/>
                <w:color w:val="388600"/>
                <w:sz w:val="20"/>
                <w:szCs w:val="20"/>
              </w:rPr>
              <w:t>Name, locate and identify</w:t>
            </w:r>
          </w:p>
          <w:p w:rsidR="0020478B" w:rsidRPr="00DE606A" w:rsidRDefault="0020478B">
            <w:pPr>
              <w:jc w:val="center"/>
              <w:rPr>
                <w:b/>
                <w:bCs/>
                <w:color w:val="388600"/>
                <w:sz w:val="20"/>
                <w:szCs w:val="20"/>
              </w:rPr>
            </w:pPr>
            <w:r w:rsidRPr="00DE606A">
              <w:rPr>
                <w:b/>
                <w:bCs/>
                <w:color w:val="388600"/>
                <w:sz w:val="20"/>
                <w:szCs w:val="20"/>
              </w:rPr>
              <w:t>characteristics of the four countries and capital cities of the United Kingdom and its surrounding seas</w:t>
            </w:r>
            <w:r w:rsidRPr="00DE606A">
              <w:rPr>
                <w:b/>
                <w:bCs/>
                <w:color w:val="388600"/>
                <w:sz w:val="20"/>
                <w:szCs w:val="20"/>
              </w:rPr>
              <w:t>.</w:t>
            </w:r>
          </w:p>
          <w:p w:rsidR="0020478B" w:rsidRPr="00DE606A" w:rsidRDefault="0020478B">
            <w:pPr>
              <w:jc w:val="center"/>
              <w:rPr>
                <w:b/>
                <w:bCs/>
                <w:color w:val="388600"/>
              </w:rPr>
            </w:pPr>
          </w:p>
          <w:p w:rsidR="0020478B" w:rsidRDefault="00AB5530">
            <w:pPr>
              <w:jc w:val="center"/>
              <w:rPr>
                <w:b/>
                <w:bCs/>
                <w:color w:val="388600"/>
                <w:sz w:val="20"/>
                <w:szCs w:val="20"/>
              </w:rPr>
            </w:pPr>
            <w:r>
              <w:rPr>
                <w:b/>
                <w:bCs/>
                <w:color w:val="388600"/>
                <w:sz w:val="20"/>
                <w:szCs w:val="20"/>
              </w:rPr>
              <w:t>U</w:t>
            </w:r>
            <w:r w:rsidR="00DE606A" w:rsidRPr="00DE606A">
              <w:rPr>
                <w:b/>
                <w:bCs/>
                <w:color w:val="388600"/>
                <w:sz w:val="20"/>
                <w:szCs w:val="20"/>
              </w:rPr>
              <w:t>se aerial photographs and plan perspectives to recognise landmarks and basic human and physical features; devise a simple map; and use and construct basic symbols in a key</w:t>
            </w:r>
          </w:p>
          <w:p w:rsidR="00AB5530" w:rsidRDefault="00AB5530" w:rsidP="00AB5530">
            <w:pPr>
              <w:jc w:val="center"/>
              <w:rPr>
                <w:b/>
                <w:bCs/>
                <w:color w:val="000000" w:themeColor="text1"/>
                <w:highlight w:val="white"/>
                <w:u w:val="single"/>
              </w:rPr>
            </w:pPr>
          </w:p>
          <w:p w:rsidR="00AB5530" w:rsidRPr="00AB5530" w:rsidRDefault="00AB5530" w:rsidP="00AB5530">
            <w:pPr>
              <w:jc w:val="center"/>
              <w:rPr>
                <w:b/>
                <w:bCs/>
                <w:color w:val="000000" w:themeColor="text1"/>
                <w:highlight w:val="white"/>
                <w:u w:val="single"/>
              </w:rPr>
            </w:pPr>
            <w:r w:rsidRPr="00AB5530">
              <w:rPr>
                <w:b/>
                <w:bCs/>
                <w:color w:val="000000" w:themeColor="text1"/>
                <w:highlight w:val="white"/>
                <w:u w:val="single"/>
              </w:rPr>
              <w:t>Geographical skills and fieldwork</w:t>
            </w:r>
          </w:p>
          <w:p w:rsidR="002702CA" w:rsidRDefault="002702CA">
            <w:pPr>
              <w:jc w:val="center"/>
              <w:rPr>
                <w:b/>
                <w:bCs/>
                <w:color w:val="388600"/>
                <w:sz w:val="20"/>
                <w:szCs w:val="20"/>
              </w:rPr>
            </w:pPr>
          </w:p>
          <w:p w:rsidR="002702CA" w:rsidRPr="00AB5530" w:rsidRDefault="00AB5530">
            <w:pPr>
              <w:jc w:val="center"/>
              <w:rPr>
                <w:b/>
                <w:bCs/>
                <w:color w:val="388600"/>
                <w:sz w:val="20"/>
                <w:szCs w:val="20"/>
              </w:rPr>
            </w:pPr>
            <w:r>
              <w:rPr>
                <w:b/>
                <w:bCs/>
                <w:color w:val="388600"/>
                <w:sz w:val="20"/>
                <w:szCs w:val="20"/>
              </w:rPr>
              <w:t>U</w:t>
            </w:r>
            <w:r w:rsidR="002702CA" w:rsidRPr="00AB5530">
              <w:rPr>
                <w:b/>
                <w:bCs/>
                <w:color w:val="388600"/>
                <w:sz w:val="20"/>
                <w:szCs w:val="20"/>
              </w:rPr>
              <w:t>se simple compass directions (North, South, East and West) and locational and directional language [for example, near and far; left and right], to describe the location of features and routes on a map</w:t>
            </w:r>
          </w:p>
          <w:p w:rsidR="00C707C9" w:rsidRDefault="00C707C9">
            <w:pPr>
              <w:rPr>
                <w:sz w:val="24"/>
                <w:szCs w:val="24"/>
              </w:rPr>
            </w:pPr>
          </w:p>
          <w:p w:rsidR="00C707C9" w:rsidRDefault="00000000">
            <w:pPr>
              <w:rPr>
                <w:sz w:val="24"/>
                <w:szCs w:val="24"/>
              </w:rPr>
            </w:pPr>
            <w:r>
              <w:rPr>
                <w:b/>
                <w:color w:val="00B0F0"/>
                <w:sz w:val="24"/>
                <w:szCs w:val="24"/>
              </w:rPr>
              <w:t xml:space="preserve">Memorable experience: </w:t>
            </w:r>
            <w:r w:rsidR="005C4E45">
              <w:rPr>
                <w:b/>
                <w:color w:val="00B0F0"/>
                <w:sz w:val="24"/>
                <w:szCs w:val="24"/>
              </w:rPr>
              <w:t>Visit to Cannock Chase</w:t>
            </w:r>
          </w:p>
        </w:tc>
        <w:tc>
          <w:tcPr>
            <w:tcW w:w="5205" w:type="dxa"/>
          </w:tcPr>
          <w:p w:rsidR="00C707C9" w:rsidRDefault="00000000">
            <w:pPr>
              <w:jc w:val="center"/>
              <w:rPr>
                <w:b/>
                <w:sz w:val="24"/>
                <w:szCs w:val="24"/>
              </w:rPr>
            </w:pPr>
            <w:r>
              <w:rPr>
                <w:b/>
                <w:sz w:val="24"/>
                <w:szCs w:val="24"/>
              </w:rPr>
              <w:t xml:space="preserve">Rio de Vida </w:t>
            </w:r>
          </w:p>
          <w:p w:rsidR="00C707C9" w:rsidRPr="00E16BDC" w:rsidRDefault="00000000">
            <w:pPr>
              <w:jc w:val="center"/>
            </w:pPr>
            <w:r w:rsidRPr="00E16BDC">
              <w:t xml:space="preserve">Comparison city to London. Use of Atlas and digital maps to locate both London and Rio. Children will name and locate the world’s seven continents and five oceans. </w:t>
            </w:r>
          </w:p>
          <w:p w:rsidR="0020478B" w:rsidRDefault="0020478B">
            <w:pPr>
              <w:jc w:val="center"/>
              <w:rPr>
                <w:sz w:val="24"/>
                <w:szCs w:val="24"/>
              </w:rPr>
            </w:pPr>
          </w:p>
          <w:p w:rsidR="0020478B" w:rsidRPr="00DA2AA4" w:rsidRDefault="00DA2AA4">
            <w:pPr>
              <w:jc w:val="center"/>
              <w:rPr>
                <w:b/>
                <w:bCs/>
                <w:sz w:val="24"/>
                <w:szCs w:val="24"/>
                <w:u w:val="single"/>
              </w:rPr>
            </w:pPr>
            <w:r w:rsidRPr="00DA2AA4">
              <w:rPr>
                <w:b/>
                <w:bCs/>
                <w:sz w:val="24"/>
                <w:szCs w:val="24"/>
                <w:u w:val="single"/>
              </w:rPr>
              <w:t>Locational knowledge</w:t>
            </w:r>
          </w:p>
          <w:p w:rsidR="0020478B" w:rsidRPr="00DE606A" w:rsidRDefault="0020478B">
            <w:pPr>
              <w:jc w:val="center"/>
              <w:rPr>
                <w:b/>
                <w:bCs/>
                <w:color w:val="388600"/>
                <w:sz w:val="24"/>
                <w:szCs w:val="24"/>
              </w:rPr>
            </w:pPr>
            <w:r w:rsidRPr="00DE606A">
              <w:rPr>
                <w:b/>
                <w:bCs/>
                <w:color w:val="388600"/>
              </w:rPr>
              <w:t>N</w:t>
            </w:r>
            <w:r w:rsidRPr="00DE606A">
              <w:rPr>
                <w:b/>
                <w:bCs/>
                <w:color w:val="388600"/>
              </w:rPr>
              <w:t>ame and locate the world’s seven continents and five oceans</w:t>
            </w:r>
          </w:p>
          <w:p w:rsidR="00DA2AA4" w:rsidRDefault="00DA2AA4">
            <w:pPr>
              <w:jc w:val="center"/>
              <w:rPr>
                <w:b/>
                <w:bCs/>
                <w:color w:val="388600"/>
              </w:rPr>
            </w:pPr>
          </w:p>
          <w:p w:rsidR="00DA2AA4" w:rsidRPr="00DA2AA4" w:rsidRDefault="00DA2AA4">
            <w:pPr>
              <w:jc w:val="center"/>
              <w:rPr>
                <w:b/>
                <w:bCs/>
                <w:color w:val="000000" w:themeColor="text1"/>
                <w:u w:val="single"/>
              </w:rPr>
            </w:pPr>
            <w:r w:rsidRPr="00DA2AA4">
              <w:rPr>
                <w:b/>
                <w:bCs/>
                <w:color w:val="000000" w:themeColor="text1"/>
                <w:u w:val="single"/>
              </w:rPr>
              <w:t>Place knowledge</w:t>
            </w:r>
          </w:p>
          <w:p w:rsidR="0020478B" w:rsidRPr="00AB5530" w:rsidRDefault="00AB5530">
            <w:pPr>
              <w:jc w:val="center"/>
              <w:rPr>
                <w:b/>
                <w:bCs/>
                <w:color w:val="388600"/>
                <w:sz w:val="20"/>
                <w:szCs w:val="20"/>
              </w:rPr>
            </w:pPr>
            <w:r w:rsidRPr="00AB5530">
              <w:rPr>
                <w:b/>
                <w:bCs/>
                <w:color w:val="388600"/>
                <w:sz w:val="20"/>
                <w:szCs w:val="20"/>
              </w:rPr>
              <w:t>U</w:t>
            </w:r>
            <w:r w:rsidR="0020478B" w:rsidRPr="00AB5530">
              <w:rPr>
                <w:b/>
                <w:bCs/>
                <w:color w:val="388600"/>
                <w:sz w:val="20"/>
                <w:szCs w:val="20"/>
              </w:rPr>
              <w:t>nderstand geographical similarities and differences through studying the human and physical geography of a small area of the United Kingdom, and of a small area in a contrasting non-European country</w:t>
            </w:r>
            <w:r w:rsidR="0020478B" w:rsidRPr="00AB5530">
              <w:rPr>
                <w:b/>
                <w:bCs/>
                <w:color w:val="388600"/>
                <w:sz w:val="20"/>
                <w:szCs w:val="20"/>
              </w:rPr>
              <w:t>.</w:t>
            </w:r>
          </w:p>
          <w:p w:rsidR="0020478B" w:rsidRDefault="0020478B">
            <w:pPr>
              <w:jc w:val="center"/>
              <w:rPr>
                <w:b/>
                <w:bCs/>
                <w:color w:val="388600"/>
              </w:rPr>
            </w:pPr>
          </w:p>
          <w:p w:rsidR="0020478B" w:rsidRPr="0020478B" w:rsidRDefault="0020478B">
            <w:pPr>
              <w:jc w:val="center"/>
              <w:rPr>
                <w:b/>
                <w:bCs/>
                <w:color w:val="388600"/>
                <w:sz w:val="24"/>
                <w:szCs w:val="24"/>
              </w:rPr>
            </w:pPr>
          </w:p>
          <w:p w:rsidR="00C707C9" w:rsidRDefault="00C707C9">
            <w:pPr>
              <w:spacing w:after="280"/>
              <w:jc w:val="center"/>
              <w:rPr>
                <w:sz w:val="24"/>
                <w:szCs w:val="24"/>
              </w:rPr>
            </w:pPr>
          </w:p>
          <w:p w:rsidR="00C707C9" w:rsidRDefault="00000000">
            <w:pPr>
              <w:spacing w:after="280"/>
              <w:jc w:val="center"/>
              <w:rPr>
                <w:b/>
                <w:sz w:val="24"/>
                <w:szCs w:val="24"/>
              </w:rPr>
            </w:pPr>
            <w:r>
              <w:rPr>
                <w:b/>
                <w:color w:val="00B0F0"/>
                <w:sz w:val="24"/>
                <w:szCs w:val="24"/>
              </w:rPr>
              <w:t xml:space="preserve">Memorable experience: Rio carnival event </w:t>
            </w:r>
          </w:p>
        </w:tc>
      </w:tr>
    </w:tbl>
    <w:p w:rsidR="00C707C9" w:rsidRDefault="00C707C9">
      <w:pPr>
        <w:rPr>
          <w:b/>
          <w:color w:val="002060"/>
          <w:sz w:val="32"/>
          <w:szCs w:val="32"/>
          <w:u w:val="single"/>
        </w:rPr>
      </w:pPr>
    </w:p>
    <w:p w:rsidR="00E2030C" w:rsidRDefault="00E2030C">
      <w:pPr>
        <w:rPr>
          <w:b/>
          <w:color w:val="002060"/>
          <w:sz w:val="32"/>
          <w:szCs w:val="32"/>
          <w:u w:val="single"/>
        </w:rPr>
      </w:pPr>
    </w:p>
    <w:p w:rsidR="00E16BDC" w:rsidRDefault="00E16BDC">
      <w:pPr>
        <w:rPr>
          <w:b/>
          <w:color w:val="002060"/>
          <w:sz w:val="32"/>
          <w:szCs w:val="32"/>
          <w:u w:val="single"/>
        </w:rPr>
      </w:pPr>
    </w:p>
    <w:p w:rsidR="00E16BDC" w:rsidRDefault="00E16BDC">
      <w:pPr>
        <w:rPr>
          <w:b/>
          <w:color w:val="002060"/>
          <w:sz w:val="32"/>
          <w:szCs w:val="32"/>
          <w:u w:val="single"/>
        </w:rPr>
      </w:pPr>
    </w:p>
    <w:tbl>
      <w:tblPr>
        <w:tblStyle w:val="ac"/>
        <w:tblW w:w="156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04"/>
        <w:gridCol w:w="5205"/>
        <w:gridCol w:w="5205"/>
      </w:tblGrid>
      <w:tr w:rsidR="00C707C9">
        <w:trPr>
          <w:trHeight w:val="315"/>
        </w:trPr>
        <w:tc>
          <w:tcPr>
            <w:tcW w:w="5204" w:type="dxa"/>
          </w:tcPr>
          <w:p w:rsidR="00C707C9" w:rsidRDefault="00000000">
            <w:pPr>
              <w:jc w:val="center"/>
              <w:rPr>
                <w:color w:val="002060"/>
                <w:sz w:val="28"/>
                <w:szCs w:val="28"/>
              </w:rPr>
            </w:pPr>
            <w:r>
              <w:rPr>
                <w:color w:val="002060"/>
                <w:sz w:val="28"/>
                <w:szCs w:val="28"/>
              </w:rPr>
              <w:t>Autumn</w:t>
            </w:r>
          </w:p>
        </w:tc>
        <w:tc>
          <w:tcPr>
            <w:tcW w:w="5205" w:type="dxa"/>
          </w:tcPr>
          <w:p w:rsidR="00C707C9" w:rsidRDefault="00000000">
            <w:pPr>
              <w:jc w:val="center"/>
              <w:rPr>
                <w:color w:val="002060"/>
                <w:sz w:val="28"/>
                <w:szCs w:val="28"/>
              </w:rPr>
            </w:pPr>
            <w:r>
              <w:rPr>
                <w:color w:val="002060"/>
                <w:sz w:val="28"/>
                <w:szCs w:val="28"/>
              </w:rPr>
              <w:t>Spring</w:t>
            </w:r>
          </w:p>
        </w:tc>
        <w:tc>
          <w:tcPr>
            <w:tcW w:w="5205" w:type="dxa"/>
          </w:tcPr>
          <w:p w:rsidR="00C707C9" w:rsidRDefault="00000000">
            <w:pPr>
              <w:jc w:val="center"/>
              <w:rPr>
                <w:color w:val="002060"/>
                <w:sz w:val="28"/>
                <w:szCs w:val="28"/>
              </w:rPr>
            </w:pPr>
            <w:r>
              <w:rPr>
                <w:color w:val="002060"/>
                <w:sz w:val="28"/>
                <w:szCs w:val="28"/>
              </w:rPr>
              <w:t>Summer</w:t>
            </w:r>
          </w:p>
        </w:tc>
      </w:tr>
      <w:tr w:rsidR="00C707C9">
        <w:tc>
          <w:tcPr>
            <w:tcW w:w="5204" w:type="dxa"/>
          </w:tcPr>
          <w:p w:rsidR="00C707C9" w:rsidRDefault="00C707C9">
            <w:pPr>
              <w:jc w:val="center"/>
              <w:rPr>
                <w:b/>
              </w:rPr>
            </w:pPr>
          </w:p>
          <w:p w:rsidR="00C707C9" w:rsidRPr="003D27FF" w:rsidRDefault="00000000">
            <w:pPr>
              <w:jc w:val="center"/>
              <w:rPr>
                <w:b/>
                <w:sz w:val="20"/>
                <w:szCs w:val="20"/>
              </w:rPr>
            </w:pPr>
            <w:r w:rsidRPr="003D27FF">
              <w:rPr>
                <w:b/>
                <w:sz w:val="20"/>
                <w:szCs w:val="20"/>
              </w:rPr>
              <w:t xml:space="preserve">Our Wonderful World </w:t>
            </w:r>
          </w:p>
          <w:p w:rsidR="00C707C9" w:rsidRPr="003D27FF" w:rsidRDefault="00000000">
            <w:pPr>
              <w:jc w:val="center"/>
              <w:rPr>
                <w:rFonts w:ascii="Verdana" w:eastAsia="Verdana" w:hAnsi="Verdana" w:cs="Verdana"/>
                <w:color w:val="303030"/>
                <w:sz w:val="16"/>
                <w:szCs w:val="16"/>
                <w:highlight w:val="white"/>
              </w:rPr>
            </w:pPr>
            <w:r w:rsidRPr="003D27FF">
              <w:rPr>
                <w:rFonts w:ascii="Verdana" w:eastAsia="Verdana" w:hAnsi="Verdana" w:cs="Verdana"/>
                <w:color w:val="303030"/>
                <w:sz w:val="16"/>
                <w:szCs w:val="16"/>
                <w:highlight w:val="white"/>
              </w:rPr>
              <w:t>This essential skills and knowledge project teaches children about physical and human features, maps, cardinal compass points, and positional and directional language. They learn about the equator, hemispheres and continents and are introduced to the countries, capital cities and settlements of the United Kingdom. The children carry out simple fieldwork to find out about local physical and human features.</w:t>
            </w:r>
          </w:p>
          <w:p w:rsidR="00C83D0B" w:rsidRDefault="00C83D0B" w:rsidP="00C83D0B">
            <w:pPr>
              <w:jc w:val="center"/>
              <w:rPr>
                <w:b/>
                <w:bCs/>
                <w:color w:val="303030"/>
                <w:highlight w:val="white"/>
                <w:u w:val="single"/>
              </w:rPr>
            </w:pPr>
          </w:p>
          <w:p w:rsidR="00C83D0B" w:rsidRPr="00AB5530" w:rsidRDefault="00C83D0B" w:rsidP="00C83D0B">
            <w:pPr>
              <w:jc w:val="center"/>
              <w:rPr>
                <w:b/>
                <w:bCs/>
                <w:color w:val="000000" w:themeColor="text1"/>
                <w:highlight w:val="white"/>
                <w:u w:val="single"/>
              </w:rPr>
            </w:pPr>
            <w:r w:rsidRPr="00AB5530">
              <w:rPr>
                <w:b/>
                <w:bCs/>
                <w:color w:val="000000" w:themeColor="text1"/>
                <w:highlight w:val="white"/>
                <w:u w:val="single"/>
              </w:rPr>
              <w:t>Human and physical geography</w:t>
            </w:r>
          </w:p>
          <w:p w:rsidR="00CF6065" w:rsidRPr="003D27FF" w:rsidRDefault="00CF6065">
            <w:pPr>
              <w:jc w:val="center"/>
              <w:rPr>
                <w:rFonts w:ascii="Verdana" w:eastAsia="Verdana" w:hAnsi="Verdana" w:cs="Verdana"/>
                <w:color w:val="303030"/>
                <w:sz w:val="16"/>
                <w:szCs w:val="16"/>
                <w:highlight w:val="white"/>
              </w:rPr>
            </w:pPr>
          </w:p>
          <w:p w:rsidR="00CF6065" w:rsidRPr="003D27FF" w:rsidRDefault="00AB5530">
            <w:pPr>
              <w:jc w:val="center"/>
              <w:rPr>
                <w:rFonts w:ascii="Verdana" w:eastAsia="Verdana" w:hAnsi="Verdana" w:cs="Verdana"/>
                <w:b/>
                <w:bCs/>
                <w:color w:val="388600"/>
                <w:sz w:val="16"/>
                <w:szCs w:val="16"/>
                <w:highlight w:val="white"/>
              </w:rPr>
            </w:pPr>
            <w:r>
              <w:rPr>
                <w:b/>
                <w:bCs/>
                <w:color w:val="388600"/>
                <w:sz w:val="20"/>
                <w:szCs w:val="20"/>
              </w:rPr>
              <w:t>U</w:t>
            </w:r>
            <w:r w:rsidR="00685352" w:rsidRPr="003D27FF">
              <w:rPr>
                <w:b/>
                <w:bCs/>
                <w:color w:val="388600"/>
                <w:sz w:val="20"/>
                <w:szCs w:val="20"/>
              </w:rPr>
              <w:t>se basic geographical vocabulary to refer to: key physical features, including: beach, cliff, coast, forest, hill, mountain, sea, ocean, river, soil, valley, vegetation, season and weather key human features, including: city, town, village, factory, farm, house, office, port, harbour and shop</w:t>
            </w:r>
          </w:p>
          <w:p w:rsidR="00C83D0B" w:rsidRPr="000E4259" w:rsidRDefault="00C83D0B" w:rsidP="00C83D0B">
            <w:pPr>
              <w:jc w:val="center"/>
              <w:rPr>
                <w:b/>
                <w:bCs/>
                <w:color w:val="388600"/>
                <w:sz w:val="18"/>
                <w:szCs w:val="18"/>
                <w:highlight w:val="white"/>
              </w:rPr>
            </w:pPr>
          </w:p>
          <w:p w:rsidR="00C83D0B" w:rsidRPr="00AB5530" w:rsidRDefault="00C83D0B" w:rsidP="00C83D0B">
            <w:pPr>
              <w:jc w:val="center"/>
              <w:rPr>
                <w:b/>
                <w:bCs/>
                <w:color w:val="000000" w:themeColor="text1"/>
                <w:highlight w:val="white"/>
                <w:u w:val="single"/>
              </w:rPr>
            </w:pPr>
            <w:r w:rsidRPr="00AB5530">
              <w:rPr>
                <w:b/>
                <w:bCs/>
                <w:color w:val="000000" w:themeColor="text1"/>
                <w:highlight w:val="white"/>
                <w:u w:val="single"/>
              </w:rPr>
              <w:t>Geographical skills and fieldwork</w:t>
            </w:r>
          </w:p>
          <w:p w:rsidR="00CF6065" w:rsidRPr="003D27FF" w:rsidRDefault="00CF6065">
            <w:pPr>
              <w:jc w:val="center"/>
              <w:rPr>
                <w:b/>
                <w:bCs/>
                <w:color w:val="388600"/>
                <w:highlight w:val="white"/>
              </w:rPr>
            </w:pPr>
          </w:p>
          <w:p w:rsidR="00685352" w:rsidRPr="003D27FF" w:rsidRDefault="00AB5530">
            <w:pPr>
              <w:jc w:val="center"/>
              <w:rPr>
                <w:b/>
                <w:bCs/>
                <w:color w:val="388600"/>
                <w:sz w:val="20"/>
                <w:szCs w:val="20"/>
              </w:rPr>
            </w:pPr>
            <w:r>
              <w:rPr>
                <w:b/>
                <w:bCs/>
                <w:color w:val="388600"/>
                <w:sz w:val="20"/>
                <w:szCs w:val="20"/>
              </w:rPr>
              <w:t>U</w:t>
            </w:r>
            <w:r w:rsidR="00685352" w:rsidRPr="003D27FF">
              <w:rPr>
                <w:b/>
                <w:bCs/>
                <w:color w:val="388600"/>
                <w:sz w:val="20"/>
                <w:szCs w:val="20"/>
              </w:rPr>
              <w:t>se simple compass directions and locational and directional language to describe the location of features and routes on a map</w:t>
            </w:r>
            <w:r w:rsidR="00685352" w:rsidRPr="003D27FF">
              <w:rPr>
                <w:b/>
                <w:bCs/>
                <w:color w:val="388600"/>
                <w:sz w:val="20"/>
                <w:szCs w:val="20"/>
              </w:rPr>
              <w:t>.</w:t>
            </w:r>
          </w:p>
          <w:p w:rsidR="00B41E87" w:rsidRDefault="00B41E87" w:rsidP="00B41E87">
            <w:pPr>
              <w:jc w:val="center"/>
              <w:rPr>
                <w:b/>
                <w:bCs/>
                <w:color w:val="303030"/>
                <w:highlight w:val="white"/>
                <w:u w:val="single"/>
              </w:rPr>
            </w:pPr>
          </w:p>
          <w:p w:rsidR="00B41E87" w:rsidRPr="00AB5530" w:rsidRDefault="00B41E87" w:rsidP="00B41E87">
            <w:pPr>
              <w:jc w:val="center"/>
              <w:rPr>
                <w:b/>
                <w:bCs/>
                <w:color w:val="000000" w:themeColor="text1"/>
                <w:highlight w:val="white"/>
                <w:u w:val="single"/>
              </w:rPr>
            </w:pPr>
            <w:r w:rsidRPr="00AB5530">
              <w:rPr>
                <w:b/>
                <w:bCs/>
                <w:color w:val="000000" w:themeColor="text1"/>
                <w:highlight w:val="white"/>
                <w:u w:val="single"/>
              </w:rPr>
              <w:t>Human and physical geography</w:t>
            </w:r>
          </w:p>
          <w:p w:rsidR="00685352" w:rsidRPr="003D27FF" w:rsidRDefault="00685352">
            <w:pPr>
              <w:jc w:val="center"/>
              <w:rPr>
                <w:b/>
                <w:bCs/>
                <w:color w:val="388600"/>
                <w:sz w:val="20"/>
                <w:szCs w:val="20"/>
              </w:rPr>
            </w:pPr>
          </w:p>
          <w:p w:rsidR="00685352" w:rsidRPr="003D27FF" w:rsidRDefault="00685352">
            <w:pPr>
              <w:jc w:val="center"/>
              <w:rPr>
                <w:b/>
                <w:bCs/>
                <w:color w:val="388600"/>
                <w:sz w:val="20"/>
                <w:szCs w:val="20"/>
              </w:rPr>
            </w:pPr>
            <w:r w:rsidRPr="003D27FF">
              <w:rPr>
                <w:b/>
                <w:bCs/>
                <w:color w:val="388600"/>
                <w:sz w:val="20"/>
                <w:szCs w:val="20"/>
              </w:rPr>
              <w:t>I</w:t>
            </w:r>
            <w:r w:rsidRPr="003D27FF">
              <w:rPr>
                <w:b/>
                <w:bCs/>
                <w:color w:val="388600"/>
                <w:sz w:val="20"/>
                <w:szCs w:val="20"/>
              </w:rPr>
              <w:t>dentify seasonal and daily weather patterns in the United Kingdom and the location of hot and cold areas of the world in relation to the Equator and the North and South Poles</w:t>
            </w:r>
          </w:p>
          <w:p w:rsidR="00B41E87" w:rsidRPr="00AB5530" w:rsidRDefault="00B41E87" w:rsidP="00B41E87">
            <w:pPr>
              <w:jc w:val="center"/>
              <w:rPr>
                <w:b/>
                <w:bCs/>
                <w:color w:val="000000" w:themeColor="text1"/>
                <w:highlight w:val="white"/>
                <w:u w:val="single"/>
              </w:rPr>
            </w:pPr>
            <w:r w:rsidRPr="00AB5530">
              <w:rPr>
                <w:b/>
                <w:bCs/>
                <w:color w:val="000000" w:themeColor="text1"/>
                <w:highlight w:val="white"/>
                <w:u w:val="single"/>
              </w:rPr>
              <w:t>Geographical skills and fieldwork</w:t>
            </w:r>
          </w:p>
          <w:p w:rsidR="00685352" w:rsidRPr="003D27FF" w:rsidRDefault="00685352">
            <w:pPr>
              <w:jc w:val="center"/>
              <w:rPr>
                <w:b/>
                <w:bCs/>
                <w:color w:val="388600"/>
                <w:sz w:val="20"/>
                <w:szCs w:val="20"/>
              </w:rPr>
            </w:pPr>
          </w:p>
          <w:p w:rsidR="00685352" w:rsidRPr="003D27FF" w:rsidRDefault="00AB5530">
            <w:pPr>
              <w:jc w:val="center"/>
              <w:rPr>
                <w:b/>
                <w:bCs/>
                <w:color w:val="388600"/>
                <w:highlight w:val="white"/>
              </w:rPr>
            </w:pPr>
            <w:r>
              <w:rPr>
                <w:b/>
                <w:bCs/>
                <w:color w:val="388600"/>
                <w:sz w:val="20"/>
                <w:szCs w:val="20"/>
              </w:rPr>
              <w:t>U</w:t>
            </w:r>
            <w:r w:rsidR="00685352" w:rsidRPr="003D27FF">
              <w:rPr>
                <w:b/>
                <w:bCs/>
                <w:color w:val="388600"/>
                <w:sz w:val="20"/>
                <w:szCs w:val="20"/>
              </w:rPr>
              <w:t>se simple fieldwork and observational skills to study the geography of their school and its grounds and the key human and physical features of its surrounding environment.</w:t>
            </w:r>
          </w:p>
          <w:p w:rsidR="00C707C9" w:rsidRDefault="00C707C9">
            <w:pPr>
              <w:jc w:val="center"/>
              <w:rPr>
                <w:b/>
                <w:highlight w:val="white"/>
              </w:rPr>
            </w:pPr>
          </w:p>
          <w:p w:rsidR="00C707C9" w:rsidRDefault="00000000">
            <w:pPr>
              <w:rPr>
                <w:b/>
                <w:highlight w:val="white"/>
              </w:rPr>
            </w:pPr>
            <w:r>
              <w:rPr>
                <w:b/>
                <w:color w:val="00B0F0"/>
                <w:sz w:val="24"/>
                <w:szCs w:val="24"/>
                <w:highlight w:val="white"/>
              </w:rPr>
              <w:t xml:space="preserve">Memorable Experience: School based fieldwork </w:t>
            </w:r>
          </w:p>
        </w:tc>
        <w:tc>
          <w:tcPr>
            <w:tcW w:w="5205" w:type="dxa"/>
          </w:tcPr>
          <w:p w:rsidR="00C707C9" w:rsidRDefault="00C707C9">
            <w:pPr>
              <w:jc w:val="center"/>
            </w:pPr>
          </w:p>
          <w:p w:rsidR="00C707C9" w:rsidRDefault="00000000">
            <w:pPr>
              <w:jc w:val="center"/>
              <w:rPr>
                <w:b/>
              </w:rPr>
            </w:pPr>
            <w:r>
              <w:rPr>
                <w:b/>
              </w:rPr>
              <w:t xml:space="preserve">Let’s explore the world </w:t>
            </w:r>
          </w:p>
          <w:p w:rsidR="00C707C9" w:rsidRDefault="00000000">
            <w:pPr>
              <w:jc w:val="center"/>
              <w:rPr>
                <w:sz w:val="20"/>
                <w:szCs w:val="20"/>
                <w:highlight w:val="white"/>
              </w:rPr>
            </w:pPr>
            <w:r>
              <w:rPr>
                <w:color w:val="303030"/>
                <w:sz w:val="20"/>
                <w:szCs w:val="20"/>
                <w:highlight w:val="white"/>
              </w:rPr>
              <w:t>This project teaches children about historically significant people who have had a major impact on the world. They will learn to use timelines, stories and historical sources to find out about the people featured and use historical models to explore their significance. Within this topic, the children will investigate Historical landmarks and Significant places.</w:t>
            </w:r>
          </w:p>
          <w:p w:rsidR="00C707C9" w:rsidRDefault="00C707C9">
            <w:pPr>
              <w:jc w:val="center"/>
              <w:rPr>
                <w:highlight w:val="white"/>
              </w:rPr>
            </w:pPr>
          </w:p>
          <w:p w:rsidR="00C707C9" w:rsidRDefault="00000000">
            <w:pPr>
              <w:rPr>
                <w:b/>
                <w:highlight w:val="white"/>
              </w:rPr>
            </w:pPr>
            <w:r>
              <w:rPr>
                <w:b/>
                <w:color w:val="00B0F0"/>
                <w:sz w:val="24"/>
                <w:szCs w:val="24"/>
                <w:highlight w:val="white"/>
              </w:rPr>
              <w:t xml:space="preserve">Memorable Experience: Drama workshop </w:t>
            </w:r>
          </w:p>
        </w:tc>
        <w:tc>
          <w:tcPr>
            <w:tcW w:w="5205" w:type="dxa"/>
          </w:tcPr>
          <w:p w:rsidR="00C707C9" w:rsidRDefault="00000000">
            <w:pPr>
              <w:jc w:val="center"/>
              <w:rPr>
                <w:b/>
              </w:rPr>
            </w:pPr>
            <w:bookmarkStart w:id="1" w:name="_heading=h.6gy27b68h52f" w:colFirst="0" w:colLast="0"/>
            <w:bookmarkEnd w:id="1"/>
            <w:r>
              <w:rPr>
                <w:b/>
              </w:rPr>
              <w:t>Coastline</w:t>
            </w:r>
          </w:p>
          <w:p w:rsidR="00C707C9" w:rsidRDefault="00000000">
            <w:pPr>
              <w:jc w:val="center"/>
              <w:rPr>
                <w:color w:val="303030"/>
                <w:sz w:val="18"/>
                <w:szCs w:val="18"/>
                <w:highlight w:val="white"/>
              </w:rPr>
            </w:pPr>
            <w:bookmarkStart w:id="2" w:name="_heading=h.nts7ukiymlvg" w:colFirst="0" w:colLast="0"/>
            <w:bookmarkEnd w:id="2"/>
            <w:r>
              <w:rPr>
                <w:color w:val="303030"/>
                <w:sz w:val="18"/>
                <w:szCs w:val="18"/>
                <w:highlight w:val="white"/>
              </w:rPr>
              <w:t>This project teaches children about the physical and human features of coastal regions across the United Kingdom, including a detailed exploration of the coastal town of Whitby, in Yorkshire. The children will gain knowledge and experience of using Compass directions, Maps, globes and atlases, exploring World seas and oceans, studying both the Human and physical features as well as Locational language and Tourism. They will be given opportunities to investigate Physical processes such as erosion and also Changes over time.</w:t>
            </w:r>
          </w:p>
          <w:p w:rsidR="000E4259" w:rsidRDefault="000E4259">
            <w:pPr>
              <w:jc w:val="center"/>
              <w:rPr>
                <w:color w:val="303030"/>
                <w:sz w:val="18"/>
                <w:szCs w:val="18"/>
                <w:highlight w:val="white"/>
              </w:rPr>
            </w:pPr>
          </w:p>
          <w:p w:rsidR="000E4259" w:rsidRPr="00AB5530" w:rsidRDefault="002E5DF5">
            <w:pPr>
              <w:jc w:val="center"/>
              <w:rPr>
                <w:b/>
                <w:bCs/>
                <w:color w:val="000000" w:themeColor="text1"/>
                <w:highlight w:val="white"/>
                <w:u w:val="single"/>
              </w:rPr>
            </w:pPr>
            <w:r w:rsidRPr="00AB5530">
              <w:rPr>
                <w:b/>
                <w:bCs/>
                <w:color w:val="000000" w:themeColor="text1"/>
                <w:highlight w:val="white"/>
                <w:u w:val="single"/>
              </w:rPr>
              <w:t>Human and physical geography</w:t>
            </w:r>
          </w:p>
          <w:p w:rsidR="000E4259" w:rsidRDefault="00AB5530" w:rsidP="000E4259">
            <w:pPr>
              <w:jc w:val="center"/>
              <w:rPr>
                <w:b/>
                <w:bCs/>
                <w:color w:val="388600"/>
              </w:rPr>
            </w:pPr>
            <w:r>
              <w:rPr>
                <w:b/>
                <w:bCs/>
                <w:color w:val="388600"/>
              </w:rPr>
              <w:t>U</w:t>
            </w:r>
            <w:r w:rsidR="000E4259" w:rsidRPr="00685352">
              <w:rPr>
                <w:b/>
                <w:bCs/>
                <w:color w:val="388600"/>
              </w:rPr>
              <w:t>se basic geographical vocabulary to refer to: key physical features, including: beach, cliff, coast, forest, hill, mountain, sea, ocean, river, soil, valley, vegetation, season and weather key human features, including: city, town, village, factory, farm, house, office, port, harbour and shop</w:t>
            </w:r>
            <w:r w:rsidR="000E4259">
              <w:rPr>
                <w:b/>
                <w:bCs/>
                <w:color w:val="388600"/>
              </w:rPr>
              <w:t>.</w:t>
            </w:r>
          </w:p>
          <w:p w:rsidR="000E4259" w:rsidRDefault="000E4259" w:rsidP="000E4259">
            <w:pPr>
              <w:jc w:val="center"/>
              <w:rPr>
                <w:b/>
                <w:bCs/>
                <w:color w:val="388600"/>
              </w:rPr>
            </w:pPr>
          </w:p>
          <w:p w:rsidR="000E4259" w:rsidRPr="00685352" w:rsidRDefault="000E4259" w:rsidP="000E4259">
            <w:pPr>
              <w:jc w:val="center"/>
              <w:rPr>
                <w:rFonts w:ascii="Verdana" w:eastAsia="Verdana" w:hAnsi="Verdana" w:cs="Verdana"/>
                <w:b/>
                <w:bCs/>
                <w:color w:val="388600"/>
                <w:sz w:val="18"/>
                <w:szCs w:val="18"/>
                <w:highlight w:val="white"/>
              </w:rPr>
            </w:pPr>
          </w:p>
          <w:p w:rsidR="000E4259" w:rsidRPr="00AB5530" w:rsidRDefault="002E5DF5">
            <w:pPr>
              <w:jc w:val="center"/>
              <w:rPr>
                <w:b/>
                <w:bCs/>
                <w:color w:val="000000" w:themeColor="text1"/>
                <w:highlight w:val="white"/>
                <w:u w:val="single"/>
              </w:rPr>
            </w:pPr>
            <w:r w:rsidRPr="00AB5530">
              <w:rPr>
                <w:b/>
                <w:bCs/>
                <w:color w:val="000000" w:themeColor="text1"/>
                <w:highlight w:val="white"/>
                <w:u w:val="single"/>
              </w:rPr>
              <w:t>Geographical skills and fieldwork</w:t>
            </w:r>
          </w:p>
          <w:p w:rsidR="000E4259" w:rsidRDefault="00AB5530">
            <w:pPr>
              <w:jc w:val="center"/>
              <w:rPr>
                <w:b/>
                <w:bCs/>
                <w:color w:val="388600"/>
              </w:rPr>
            </w:pPr>
            <w:r>
              <w:rPr>
                <w:b/>
                <w:bCs/>
                <w:color w:val="388600"/>
              </w:rPr>
              <w:t>U</w:t>
            </w:r>
            <w:r w:rsidR="000E4259" w:rsidRPr="000E4259">
              <w:rPr>
                <w:b/>
                <w:bCs/>
                <w:color w:val="388600"/>
              </w:rPr>
              <w:t>se world maps, atlases and globes to identify the United Kingdom and its countries, as well as the countries, continents and oceans studied at this key stage</w:t>
            </w:r>
            <w:r w:rsidR="000E4259" w:rsidRPr="000E4259">
              <w:rPr>
                <w:b/>
                <w:bCs/>
                <w:color w:val="388600"/>
              </w:rPr>
              <w:t>.</w:t>
            </w:r>
          </w:p>
          <w:p w:rsidR="000E4259" w:rsidRPr="000E4259" w:rsidRDefault="000E4259">
            <w:pPr>
              <w:jc w:val="center"/>
              <w:rPr>
                <w:b/>
                <w:bCs/>
                <w:color w:val="388600"/>
                <w:sz w:val="18"/>
                <w:szCs w:val="18"/>
                <w:highlight w:val="white"/>
              </w:rPr>
            </w:pPr>
          </w:p>
          <w:p w:rsidR="002E5DF5" w:rsidRPr="00AB5530" w:rsidRDefault="002E5DF5" w:rsidP="002E5DF5">
            <w:pPr>
              <w:jc w:val="center"/>
              <w:rPr>
                <w:b/>
                <w:bCs/>
                <w:color w:val="000000" w:themeColor="text1"/>
                <w:highlight w:val="white"/>
                <w:u w:val="single"/>
              </w:rPr>
            </w:pPr>
            <w:r w:rsidRPr="00AB5530">
              <w:rPr>
                <w:b/>
                <w:bCs/>
                <w:color w:val="000000" w:themeColor="text1"/>
                <w:highlight w:val="white"/>
                <w:u w:val="single"/>
              </w:rPr>
              <w:t>Geographical skills and fieldwork</w:t>
            </w:r>
          </w:p>
          <w:p w:rsidR="000E4259" w:rsidRDefault="000E4259">
            <w:pPr>
              <w:jc w:val="center"/>
              <w:rPr>
                <w:color w:val="303030"/>
                <w:sz w:val="18"/>
                <w:szCs w:val="18"/>
                <w:highlight w:val="white"/>
              </w:rPr>
            </w:pPr>
          </w:p>
          <w:p w:rsidR="000E4259" w:rsidRPr="00AB5530" w:rsidRDefault="00AB5530" w:rsidP="000E4259">
            <w:pPr>
              <w:jc w:val="center"/>
              <w:rPr>
                <w:b/>
                <w:bCs/>
                <w:color w:val="388600"/>
                <w:sz w:val="20"/>
                <w:szCs w:val="20"/>
              </w:rPr>
            </w:pPr>
            <w:r w:rsidRPr="00AB5530">
              <w:rPr>
                <w:b/>
                <w:bCs/>
                <w:color w:val="388600"/>
                <w:sz w:val="20"/>
                <w:szCs w:val="20"/>
              </w:rPr>
              <w:t>U</w:t>
            </w:r>
            <w:r w:rsidR="000E4259" w:rsidRPr="00AB5530">
              <w:rPr>
                <w:b/>
                <w:bCs/>
                <w:color w:val="388600"/>
                <w:sz w:val="20"/>
                <w:szCs w:val="20"/>
              </w:rPr>
              <w:t>se simple compass directions and locational and directional language to describe the location of features and routes on a map.</w:t>
            </w:r>
          </w:p>
          <w:p w:rsidR="000E4259" w:rsidRDefault="000E4259">
            <w:pPr>
              <w:jc w:val="center"/>
              <w:rPr>
                <w:color w:val="303030"/>
                <w:sz w:val="18"/>
                <w:szCs w:val="18"/>
                <w:highlight w:val="white"/>
              </w:rPr>
            </w:pPr>
          </w:p>
          <w:p w:rsidR="00C707C9" w:rsidRDefault="00000000">
            <w:pPr>
              <w:rPr>
                <w:b/>
                <w:color w:val="00B0F0"/>
                <w:sz w:val="24"/>
                <w:szCs w:val="24"/>
                <w:highlight w:val="white"/>
              </w:rPr>
            </w:pPr>
            <w:r>
              <w:rPr>
                <w:b/>
                <w:color w:val="00B0F0"/>
                <w:sz w:val="24"/>
                <w:szCs w:val="24"/>
                <w:highlight w:val="white"/>
              </w:rPr>
              <w:t xml:space="preserve">Memorable Experience: Drama workshop </w:t>
            </w:r>
          </w:p>
          <w:p w:rsidR="000E4259" w:rsidRDefault="000E4259">
            <w:pPr>
              <w:rPr>
                <w:color w:val="303030"/>
                <w:sz w:val="18"/>
                <w:szCs w:val="18"/>
                <w:highlight w:val="white"/>
              </w:rPr>
            </w:pPr>
          </w:p>
        </w:tc>
      </w:tr>
    </w:tbl>
    <w:p w:rsidR="00C707C9" w:rsidRDefault="00C707C9"/>
    <w:p w:rsidR="00530C80" w:rsidRDefault="00530C80">
      <w:pPr>
        <w:rPr>
          <w:b/>
          <w:color w:val="002060"/>
          <w:sz w:val="32"/>
          <w:szCs w:val="32"/>
          <w:u w:val="single"/>
        </w:rPr>
      </w:pPr>
    </w:p>
    <w:p w:rsidR="00530C80" w:rsidRDefault="00530C80">
      <w:pPr>
        <w:rPr>
          <w:b/>
          <w:color w:val="002060"/>
          <w:sz w:val="32"/>
          <w:szCs w:val="32"/>
          <w:u w:val="single"/>
        </w:rPr>
      </w:pPr>
    </w:p>
    <w:p w:rsidR="00C707C9" w:rsidRDefault="00000000">
      <w:pPr>
        <w:rPr>
          <w:b/>
          <w:color w:val="002060"/>
          <w:sz w:val="32"/>
          <w:szCs w:val="32"/>
          <w:u w:val="single"/>
        </w:rPr>
      </w:pPr>
      <w:r>
        <w:rPr>
          <w:b/>
          <w:color w:val="002060"/>
          <w:sz w:val="32"/>
          <w:szCs w:val="32"/>
          <w:u w:val="single"/>
        </w:rPr>
        <w:t>Year 3/4</w:t>
      </w:r>
    </w:p>
    <w:tbl>
      <w:tblPr>
        <w:tblStyle w:val="ad"/>
        <w:tblW w:w="156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04"/>
        <w:gridCol w:w="5205"/>
        <w:gridCol w:w="5205"/>
      </w:tblGrid>
      <w:tr w:rsidR="00C707C9">
        <w:tc>
          <w:tcPr>
            <w:tcW w:w="5204" w:type="dxa"/>
          </w:tcPr>
          <w:p w:rsidR="00C707C9" w:rsidRDefault="00000000">
            <w:pPr>
              <w:jc w:val="center"/>
              <w:rPr>
                <w:color w:val="002060"/>
                <w:sz w:val="28"/>
                <w:szCs w:val="28"/>
              </w:rPr>
            </w:pPr>
            <w:r>
              <w:rPr>
                <w:color w:val="002060"/>
                <w:sz w:val="28"/>
                <w:szCs w:val="28"/>
              </w:rPr>
              <w:t>Autumn</w:t>
            </w:r>
          </w:p>
        </w:tc>
        <w:tc>
          <w:tcPr>
            <w:tcW w:w="5205" w:type="dxa"/>
          </w:tcPr>
          <w:p w:rsidR="00C707C9" w:rsidRDefault="00000000">
            <w:pPr>
              <w:jc w:val="center"/>
              <w:rPr>
                <w:color w:val="002060"/>
                <w:sz w:val="28"/>
                <w:szCs w:val="28"/>
              </w:rPr>
            </w:pPr>
            <w:r>
              <w:rPr>
                <w:color w:val="002060"/>
                <w:sz w:val="28"/>
                <w:szCs w:val="28"/>
              </w:rPr>
              <w:t>Spring</w:t>
            </w:r>
          </w:p>
        </w:tc>
        <w:tc>
          <w:tcPr>
            <w:tcW w:w="5205" w:type="dxa"/>
          </w:tcPr>
          <w:p w:rsidR="00C707C9" w:rsidRDefault="00000000">
            <w:pPr>
              <w:jc w:val="center"/>
              <w:rPr>
                <w:color w:val="002060"/>
                <w:sz w:val="28"/>
                <w:szCs w:val="28"/>
              </w:rPr>
            </w:pPr>
            <w:r>
              <w:rPr>
                <w:color w:val="002060"/>
                <w:sz w:val="28"/>
                <w:szCs w:val="28"/>
              </w:rPr>
              <w:t>Summer</w:t>
            </w:r>
          </w:p>
        </w:tc>
      </w:tr>
      <w:tr w:rsidR="00C707C9">
        <w:tc>
          <w:tcPr>
            <w:tcW w:w="5204" w:type="dxa"/>
          </w:tcPr>
          <w:p w:rsidR="00C707C9" w:rsidRPr="003D27FF" w:rsidRDefault="00000000">
            <w:pPr>
              <w:jc w:val="center"/>
              <w:rPr>
                <w:b/>
              </w:rPr>
            </w:pPr>
            <w:r w:rsidRPr="003D27FF">
              <w:rPr>
                <w:b/>
              </w:rPr>
              <w:t>Misty Mountains</w:t>
            </w:r>
          </w:p>
          <w:p w:rsidR="00C707C9" w:rsidRDefault="00000000">
            <w:pPr>
              <w:jc w:val="center"/>
              <w:rPr>
                <w:color w:val="303030"/>
              </w:rPr>
            </w:pPr>
            <w:r w:rsidRPr="003D27FF">
              <w:rPr>
                <w:color w:val="303030"/>
                <w:highlight w:val="white"/>
              </w:rPr>
              <w:t xml:space="preserve">This project teaches children about the characteristics and features of rivers and mountain ranges around the world, including a detailed exploration of the ecosystems and processes that shape them and the land around them. Within the topic a large focus is placed on: Rivers throughout the world, Maps, Grid references, Contour lines, and Physical processes, including erosion, transportation and deposition as well as Soil and the Water cycle. The children will also study Mountains (both within the UK and across the world) along with Altitudinal zones; Aerial images and Data analysis. </w:t>
            </w:r>
          </w:p>
          <w:p w:rsidR="003D27FF" w:rsidRPr="004C5652" w:rsidRDefault="004C5652">
            <w:pPr>
              <w:jc w:val="center"/>
              <w:rPr>
                <w:b/>
                <w:bCs/>
                <w:color w:val="000000" w:themeColor="text1"/>
                <w:u w:val="single"/>
              </w:rPr>
            </w:pPr>
            <w:r w:rsidRPr="004C5652">
              <w:rPr>
                <w:b/>
                <w:bCs/>
                <w:color w:val="000000" w:themeColor="text1"/>
                <w:u w:val="single"/>
              </w:rPr>
              <w:t>Locational Knowledge</w:t>
            </w:r>
          </w:p>
          <w:p w:rsidR="003D27FF" w:rsidRDefault="00616C3F">
            <w:pPr>
              <w:jc w:val="center"/>
              <w:rPr>
                <w:b/>
                <w:bCs/>
                <w:color w:val="388600"/>
              </w:rPr>
            </w:pPr>
            <w:r>
              <w:rPr>
                <w:b/>
                <w:bCs/>
                <w:color w:val="388600"/>
              </w:rPr>
              <w:t>U</w:t>
            </w:r>
            <w:r w:rsidR="003D27FF" w:rsidRPr="003D27FF">
              <w:rPr>
                <w:b/>
                <w:bCs/>
                <w:color w:val="388600"/>
              </w:rPr>
              <w:t>se maps, atlases, globes and digital/computer mapping to locate countries and describe features studied</w:t>
            </w:r>
          </w:p>
          <w:p w:rsidR="00581E12" w:rsidRDefault="00581E12">
            <w:pPr>
              <w:jc w:val="center"/>
              <w:rPr>
                <w:b/>
                <w:bCs/>
                <w:color w:val="388600"/>
              </w:rPr>
            </w:pPr>
          </w:p>
          <w:p w:rsidR="003D27FF" w:rsidRPr="00581E12" w:rsidRDefault="00581E12">
            <w:pPr>
              <w:jc w:val="center"/>
              <w:rPr>
                <w:b/>
                <w:bCs/>
                <w:color w:val="000000" w:themeColor="text1"/>
                <w:u w:val="single"/>
              </w:rPr>
            </w:pPr>
            <w:r w:rsidRPr="00581E12">
              <w:rPr>
                <w:b/>
                <w:bCs/>
                <w:color w:val="000000" w:themeColor="text1"/>
                <w:u w:val="single"/>
              </w:rPr>
              <w:t>Human and Physical Geography</w:t>
            </w:r>
          </w:p>
          <w:p w:rsidR="003D27FF" w:rsidRPr="003D27FF" w:rsidRDefault="00616C3F">
            <w:pPr>
              <w:jc w:val="center"/>
              <w:rPr>
                <w:b/>
                <w:bCs/>
                <w:color w:val="388600"/>
              </w:rPr>
            </w:pPr>
            <w:r>
              <w:rPr>
                <w:b/>
                <w:bCs/>
                <w:color w:val="388600"/>
              </w:rPr>
              <w:t>D</w:t>
            </w:r>
            <w:r w:rsidR="003D27FF" w:rsidRPr="003D27FF">
              <w:rPr>
                <w:b/>
                <w:bCs/>
                <w:color w:val="388600"/>
              </w:rPr>
              <w:t>escribe and understand key aspects of:  physical geography, including: climate zones, biomes and vegetation belts, rivers, mountains, volcanoes and earthquakes, and the water cycle</w:t>
            </w:r>
          </w:p>
          <w:p w:rsidR="003D27FF" w:rsidRPr="00212B69" w:rsidRDefault="00581E12">
            <w:pPr>
              <w:jc w:val="center"/>
              <w:rPr>
                <w:b/>
                <w:bCs/>
                <w:color w:val="000000" w:themeColor="text1"/>
                <w:u w:val="single"/>
              </w:rPr>
            </w:pPr>
            <w:r w:rsidRPr="00212B69">
              <w:rPr>
                <w:b/>
                <w:bCs/>
                <w:color w:val="000000" w:themeColor="text1"/>
                <w:u w:val="single"/>
              </w:rPr>
              <w:t>Locational Knowledge</w:t>
            </w:r>
          </w:p>
          <w:p w:rsidR="00A55833" w:rsidRPr="00A55833" w:rsidRDefault="00616C3F">
            <w:pPr>
              <w:jc w:val="center"/>
              <w:rPr>
                <w:b/>
                <w:bCs/>
                <w:color w:val="388600"/>
              </w:rPr>
            </w:pPr>
            <w:r>
              <w:rPr>
                <w:b/>
                <w:bCs/>
                <w:color w:val="388600"/>
              </w:rPr>
              <w:t>N</w:t>
            </w:r>
            <w:r w:rsidR="00A55833" w:rsidRPr="00A55833">
              <w:rPr>
                <w:b/>
                <w:bCs/>
                <w:color w:val="388600"/>
              </w:rPr>
              <w:t>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r w:rsidR="00A55833" w:rsidRPr="00A55833">
              <w:rPr>
                <w:b/>
                <w:bCs/>
                <w:color w:val="388600"/>
              </w:rPr>
              <w:t>.</w:t>
            </w:r>
          </w:p>
          <w:p w:rsidR="00A55833" w:rsidRDefault="00A55833">
            <w:pPr>
              <w:jc w:val="center"/>
              <w:rPr>
                <w:color w:val="303030"/>
              </w:rPr>
            </w:pPr>
          </w:p>
          <w:p w:rsidR="003D27FF" w:rsidRPr="003D27FF" w:rsidRDefault="003D27FF">
            <w:pPr>
              <w:jc w:val="center"/>
              <w:rPr>
                <w:b/>
              </w:rPr>
            </w:pPr>
          </w:p>
          <w:p w:rsidR="00C707C9" w:rsidRDefault="00000000">
            <w:pPr>
              <w:rPr>
                <w:b/>
                <w:sz w:val="26"/>
                <w:szCs w:val="26"/>
              </w:rPr>
            </w:pPr>
            <w:r w:rsidRPr="003D27FF">
              <w:rPr>
                <w:b/>
                <w:color w:val="00B0F0"/>
              </w:rPr>
              <w:t xml:space="preserve">Memorable Experience: </w:t>
            </w:r>
            <w:proofErr w:type="gramStart"/>
            <w:r w:rsidRPr="003D27FF">
              <w:rPr>
                <w:b/>
                <w:color w:val="00B0F0"/>
              </w:rPr>
              <w:t>Rivers</w:t>
            </w:r>
            <w:proofErr w:type="gramEnd"/>
            <w:r w:rsidRPr="003D27FF">
              <w:rPr>
                <w:b/>
                <w:color w:val="00B0F0"/>
              </w:rPr>
              <w:t xml:space="preserve"> fieldwork study </w:t>
            </w:r>
          </w:p>
        </w:tc>
        <w:tc>
          <w:tcPr>
            <w:tcW w:w="5205" w:type="dxa"/>
          </w:tcPr>
          <w:p w:rsidR="00C707C9" w:rsidRDefault="00000000">
            <w:pPr>
              <w:jc w:val="center"/>
              <w:rPr>
                <w:b/>
                <w:sz w:val="24"/>
                <w:szCs w:val="24"/>
              </w:rPr>
            </w:pPr>
            <w:r>
              <w:rPr>
                <w:b/>
                <w:sz w:val="24"/>
                <w:szCs w:val="24"/>
              </w:rPr>
              <w:lastRenderedPageBreak/>
              <w:t xml:space="preserve">Allotment Mini Project </w:t>
            </w:r>
          </w:p>
          <w:p w:rsidR="00C707C9" w:rsidRDefault="00000000">
            <w:pPr>
              <w:jc w:val="center"/>
              <w:rPr>
                <w:rFonts w:ascii="Verdana" w:eastAsia="Verdana" w:hAnsi="Verdana" w:cs="Verdana"/>
                <w:color w:val="303030"/>
                <w:sz w:val="18"/>
                <w:szCs w:val="18"/>
                <w:highlight w:val="white"/>
              </w:rPr>
            </w:pPr>
            <w:r>
              <w:rPr>
                <w:rFonts w:ascii="Verdana" w:eastAsia="Verdana" w:hAnsi="Verdana" w:cs="Verdana"/>
                <w:color w:val="303030"/>
                <w:sz w:val="18"/>
                <w:szCs w:val="18"/>
                <w:highlight w:val="white"/>
              </w:rPr>
              <w:t xml:space="preserve">Let’s grow. A crispy carrot, a luscious lettuce or a tasty tomato. Dig deep and put your back into it, making your own tubs and planters and nurturing your greens. Harvest your crops and make soups and dishes of seasonal foods that taste delicious. Learn about farms and where food comes from, writing reports on worldwide produce. Discover which allotments are closest to your school, and open the door to the secret garden. </w:t>
            </w:r>
          </w:p>
          <w:p w:rsidR="00C707C9" w:rsidRDefault="00C707C9">
            <w:pPr>
              <w:jc w:val="center"/>
              <w:rPr>
                <w:rFonts w:ascii="Verdana" w:eastAsia="Verdana" w:hAnsi="Verdana" w:cs="Verdana"/>
                <w:color w:val="303030"/>
                <w:sz w:val="18"/>
                <w:szCs w:val="18"/>
                <w:highlight w:val="white"/>
              </w:rPr>
            </w:pPr>
          </w:p>
          <w:p w:rsidR="00581E12" w:rsidRDefault="00581E12" w:rsidP="00581E12">
            <w:pPr>
              <w:jc w:val="center"/>
              <w:rPr>
                <w:b/>
                <w:bCs/>
                <w:u w:val="single"/>
              </w:rPr>
            </w:pPr>
          </w:p>
          <w:p w:rsidR="00581E12" w:rsidRPr="004C5652" w:rsidRDefault="00581E12" w:rsidP="00581E12">
            <w:pPr>
              <w:jc w:val="center"/>
              <w:rPr>
                <w:b/>
                <w:bCs/>
                <w:u w:val="single"/>
              </w:rPr>
            </w:pPr>
            <w:r w:rsidRPr="004C5652">
              <w:rPr>
                <w:b/>
                <w:bCs/>
                <w:u w:val="single"/>
              </w:rPr>
              <w:t>Geographical skills and Fieldwork</w:t>
            </w:r>
          </w:p>
          <w:p w:rsidR="003D27FF" w:rsidRPr="003D27FF" w:rsidRDefault="00616C3F">
            <w:pPr>
              <w:rPr>
                <w:b/>
                <w:bCs/>
                <w:color w:val="388600"/>
                <w:sz w:val="24"/>
                <w:szCs w:val="24"/>
              </w:rPr>
            </w:pPr>
            <w:r>
              <w:rPr>
                <w:b/>
                <w:bCs/>
                <w:color w:val="388600"/>
              </w:rPr>
              <w:t>U</w:t>
            </w:r>
            <w:r w:rsidR="003D27FF" w:rsidRPr="003D27FF">
              <w:rPr>
                <w:b/>
                <w:bCs/>
                <w:color w:val="388600"/>
              </w:rPr>
              <w:t>se fieldwork to observe, measure, record and present the human and physical features in the local area using a range of methods, including sketch maps, plans and graphs, and digital technologies.</w:t>
            </w:r>
          </w:p>
          <w:p w:rsidR="003D27FF" w:rsidRDefault="003D27FF">
            <w:pPr>
              <w:rPr>
                <w:b/>
                <w:color w:val="00B0F0"/>
                <w:sz w:val="24"/>
                <w:szCs w:val="24"/>
              </w:rPr>
            </w:pPr>
          </w:p>
          <w:p w:rsidR="003D27FF" w:rsidRDefault="003D27FF">
            <w:pPr>
              <w:rPr>
                <w:b/>
                <w:color w:val="00B0F0"/>
                <w:sz w:val="24"/>
                <w:szCs w:val="24"/>
              </w:rPr>
            </w:pPr>
          </w:p>
          <w:p w:rsidR="003D27FF" w:rsidRDefault="003D27FF">
            <w:pPr>
              <w:rPr>
                <w:b/>
                <w:color w:val="00B0F0"/>
                <w:sz w:val="24"/>
                <w:szCs w:val="24"/>
              </w:rPr>
            </w:pPr>
          </w:p>
          <w:p w:rsidR="00C707C9" w:rsidRDefault="00000000">
            <w:pPr>
              <w:rPr>
                <w:b/>
                <w:color w:val="00B0F0"/>
                <w:sz w:val="24"/>
                <w:szCs w:val="24"/>
              </w:rPr>
            </w:pPr>
            <w:r>
              <w:rPr>
                <w:b/>
                <w:color w:val="00B0F0"/>
                <w:sz w:val="24"/>
                <w:szCs w:val="24"/>
              </w:rPr>
              <w:t xml:space="preserve">Memorable Experience: Forest School </w:t>
            </w:r>
          </w:p>
          <w:p w:rsidR="003D27FF" w:rsidRDefault="003D27FF">
            <w:pPr>
              <w:rPr>
                <w:b/>
                <w:color w:val="00B0F0"/>
                <w:sz w:val="24"/>
                <w:szCs w:val="24"/>
              </w:rPr>
            </w:pPr>
          </w:p>
          <w:p w:rsidR="003D27FF" w:rsidRDefault="003D27FF">
            <w:pPr>
              <w:rPr>
                <w:b/>
                <w:color w:val="00B0F0"/>
                <w:sz w:val="24"/>
                <w:szCs w:val="24"/>
              </w:rPr>
            </w:pPr>
          </w:p>
          <w:p w:rsidR="003D27FF" w:rsidRDefault="003D27FF">
            <w:pPr>
              <w:rPr>
                <w:b/>
                <w:color w:val="00B0F0"/>
                <w:sz w:val="24"/>
                <w:szCs w:val="24"/>
              </w:rPr>
            </w:pPr>
          </w:p>
          <w:p w:rsidR="003D27FF" w:rsidRDefault="003D27FF">
            <w:pPr>
              <w:rPr>
                <w:b/>
                <w:color w:val="00B0F0"/>
                <w:sz w:val="24"/>
                <w:szCs w:val="24"/>
              </w:rPr>
            </w:pPr>
          </w:p>
          <w:p w:rsidR="003D27FF" w:rsidRDefault="003D27FF">
            <w:pPr>
              <w:rPr>
                <w:rFonts w:ascii="Verdana" w:eastAsia="Verdana" w:hAnsi="Verdana" w:cs="Verdana"/>
                <w:color w:val="303030"/>
                <w:sz w:val="18"/>
                <w:szCs w:val="18"/>
                <w:highlight w:val="white"/>
              </w:rPr>
            </w:pPr>
          </w:p>
        </w:tc>
        <w:tc>
          <w:tcPr>
            <w:tcW w:w="5205" w:type="dxa"/>
          </w:tcPr>
          <w:p w:rsidR="00C707C9" w:rsidRDefault="00000000">
            <w:pPr>
              <w:jc w:val="center"/>
              <w:rPr>
                <w:b/>
                <w:sz w:val="24"/>
                <w:szCs w:val="24"/>
              </w:rPr>
            </w:pPr>
            <w:bookmarkStart w:id="3" w:name="_heading=h.gjdgxs" w:colFirst="0" w:colLast="0"/>
            <w:bookmarkEnd w:id="3"/>
            <w:r>
              <w:rPr>
                <w:b/>
                <w:sz w:val="24"/>
                <w:szCs w:val="24"/>
              </w:rPr>
              <w:t xml:space="preserve">Our Planet Our World </w:t>
            </w:r>
          </w:p>
          <w:p w:rsidR="00C707C9" w:rsidRDefault="00000000">
            <w:pPr>
              <w:jc w:val="center"/>
              <w:rPr>
                <w:rFonts w:ascii="Verdana" w:eastAsia="Verdana" w:hAnsi="Verdana" w:cs="Verdana"/>
                <w:color w:val="303030"/>
                <w:sz w:val="18"/>
                <w:szCs w:val="18"/>
              </w:rPr>
            </w:pPr>
            <w:bookmarkStart w:id="4" w:name="_heading=h.axl3xxewrdeg" w:colFirst="0" w:colLast="0"/>
            <w:bookmarkEnd w:id="4"/>
            <w:r>
              <w:rPr>
                <w:rFonts w:ascii="Verdana" w:eastAsia="Verdana" w:hAnsi="Verdana" w:cs="Verdana"/>
                <w:color w:val="303030"/>
                <w:sz w:val="18"/>
                <w:szCs w:val="18"/>
                <w:highlight w:val="white"/>
              </w:rPr>
              <w:t>This essential skills and knowledge project teaches children to locate countries and cities, and use grid references, compass points and latitude and longitude. They learn about the layers of the Earth and plate tectonics and discover the five major climate zones. They learn about significant places in the United Kingdom and carry out fieldwork to discover how land is used in the locality.</w:t>
            </w:r>
          </w:p>
          <w:p w:rsidR="00E3714D" w:rsidRDefault="00E3714D">
            <w:pPr>
              <w:jc w:val="center"/>
              <w:rPr>
                <w:rFonts w:ascii="Verdana" w:eastAsia="Verdana" w:hAnsi="Verdana" w:cs="Verdana"/>
                <w:color w:val="303030"/>
                <w:sz w:val="18"/>
                <w:szCs w:val="18"/>
              </w:rPr>
            </w:pPr>
          </w:p>
          <w:p w:rsidR="00E3714D" w:rsidRDefault="00E3714D">
            <w:pPr>
              <w:jc w:val="center"/>
              <w:rPr>
                <w:rFonts w:ascii="Verdana" w:eastAsia="Verdana" w:hAnsi="Verdana" w:cs="Verdana"/>
                <w:color w:val="303030"/>
                <w:sz w:val="18"/>
                <w:szCs w:val="18"/>
              </w:rPr>
            </w:pPr>
          </w:p>
          <w:p w:rsidR="00212B69" w:rsidRPr="004C5652" w:rsidRDefault="00212B69" w:rsidP="00212B69">
            <w:pPr>
              <w:jc w:val="center"/>
              <w:rPr>
                <w:b/>
                <w:bCs/>
                <w:u w:val="single"/>
              </w:rPr>
            </w:pPr>
            <w:r w:rsidRPr="004C5652">
              <w:rPr>
                <w:b/>
                <w:bCs/>
                <w:u w:val="single"/>
              </w:rPr>
              <w:t>Geographical skills and Fieldwork</w:t>
            </w:r>
          </w:p>
          <w:p w:rsidR="00E3714D" w:rsidRDefault="00E3714D">
            <w:pPr>
              <w:jc w:val="center"/>
              <w:rPr>
                <w:rFonts w:ascii="Verdana" w:eastAsia="Verdana" w:hAnsi="Verdana" w:cs="Verdana"/>
                <w:color w:val="303030"/>
                <w:sz w:val="18"/>
                <w:szCs w:val="18"/>
              </w:rPr>
            </w:pPr>
          </w:p>
          <w:p w:rsidR="00E3714D" w:rsidRPr="00A55833" w:rsidRDefault="00616C3F" w:rsidP="00E3714D">
            <w:pPr>
              <w:rPr>
                <w:b/>
                <w:bCs/>
                <w:color w:val="388600"/>
              </w:rPr>
            </w:pPr>
            <w:r>
              <w:rPr>
                <w:b/>
                <w:bCs/>
                <w:color w:val="388600"/>
              </w:rPr>
              <w:t>U</w:t>
            </w:r>
            <w:r w:rsidR="00A55833" w:rsidRPr="00A55833">
              <w:rPr>
                <w:b/>
                <w:bCs/>
                <w:color w:val="388600"/>
              </w:rPr>
              <w:t>se the eight points of a compass, four and six-figure grid references, symbols and key (including the use of Ordnance Survey maps) to build their knowledge of the United Kingdom and the wider world</w:t>
            </w:r>
          </w:p>
          <w:p w:rsidR="00E3714D" w:rsidRDefault="00E3714D" w:rsidP="00E3714D">
            <w:pPr>
              <w:rPr>
                <w:b/>
                <w:bCs/>
                <w:color w:val="388600"/>
              </w:rPr>
            </w:pPr>
          </w:p>
          <w:p w:rsidR="00E3714D" w:rsidRPr="003D27FF" w:rsidRDefault="00616C3F" w:rsidP="00E3714D">
            <w:pPr>
              <w:rPr>
                <w:b/>
                <w:bCs/>
                <w:color w:val="388600"/>
                <w:sz w:val="24"/>
                <w:szCs w:val="24"/>
              </w:rPr>
            </w:pPr>
            <w:r>
              <w:rPr>
                <w:b/>
                <w:bCs/>
                <w:color w:val="388600"/>
              </w:rPr>
              <w:t>U</w:t>
            </w:r>
            <w:r w:rsidR="00E3714D" w:rsidRPr="003D27FF">
              <w:rPr>
                <w:b/>
                <w:bCs/>
                <w:color w:val="388600"/>
              </w:rPr>
              <w:t>se fieldwork to observe, measure, record and present the human and physical features in the local area using a range of methods, including sketch maps, plans and graphs, and digital technologies.</w:t>
            </w:r>
          </w:p>
          <w:p w:rsidR="00E3714D" w:rsidRPr="00212B69" w:rsidRDefault="00212B69">
            <w:pPr>
              <w:jc w:val="center"/>
              <w:rPr>
                <w:b/>
                <w:bCs/>
                <w:sz w:val="24"/>
                <w:szCs w:val="24"/>
                <w:u w:val="single"/>
              </w:rPr>
            </w:pPr>
            <w:r w:rsidRPr="00212B69">
              <w:rPr>
                <w:b/>
                <w:bCs/>
                <w:sz w:val="24"/>
                <w:szCs w:val="24"/>
                <w:u w:val="single"/>
              </w:rPr>
              <w:t>Locational Knowledge</w:t>
            </w:r>
          </w:p>
          <w:p w:rsidR="00C707C9" w:rsidRPr="00EA58DA" w:rsidRDefault="00EA58DA" w:rsidP="00EA58DA">
            <w:pPr>
              <w:rPr>
                <w:b/>
                <w:bCs/>
                <w:color w:val="388600"/>
                <w:sz w:val="24"/>
                <w:szCs w:val="24"/>
              </w:rPr>
            </w:pPr>
            <w:bookmarkStart w:id="5" w:name="_heading=h.jxsi9fdtrin7" w:colFirst="0" w:colLast="0"/>
            <w:bookmarkEnd w:id="5"/>
            <w:r w:rsidRPr="00EA58DA">
              <w:rPr>
                <w:b/>
                <w:bCs/>
                <w:color w:val="388600"/>
              </w:rPr>
              <w:t>N</w:t>
            </w:r>
            <w:r w:rsidRPr="00EA58DA">
              <w:rPr>
                <w:b/>
                <w:bCs/>
                <w:color w:val="388600"/>
              </w:rPr>
              <w:t>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rsidR="00C707C9" w:rsidRDefault="00C707C9">
            <w:pPr>
              <w:jc w:val="center"/>
              <w:rPr>
                <w:b/>
                <w:color w:val="0000FF"/>
                <w:sz w:val="24"/>
                <w:szCs w:val="24"/>
              </w:rPr>
            </w:pPr>
          </w:p>
          <w:p w:rsidR="00C707C9" w:rsidRDefault="00000000">
            <w:pPr>
              <w:rPr>
                <w:b/>
                <w:color w:val="0000FF"/>
                <w:sz w:val="26"/>
                <w:szCs w:val="26"/>
              </w:rPr>
            </w:pPr>
            <w:r>
              <w:rPr>
                <w:b/>
                <w:color w:val="00B0F0"/>
                <w:sz w:val="24"/>
                <w:szCs w:val="24"/>
              </w:rPr>
              <w:t xml:space="preserve">Memorable Experience: Local Fieldwork </w:t>
            </w:r>
          </w:p>
        </w:tc>
      </w:tr>
    </w:tbl>
    <w:p w:rsidR="00C707C9" w:rsidRDefault="00C707C9">
      <w:pPr>
        <w:rPr>
          <w:b/>
          <w:color w:val="002060"/>
          <w:sz w:val="32"/>
          <w:szCs w:val="32"/>
          <w:u w:val="single"/>
        </w:rPr>
      </w:pPr>
    </w:p>
    <w:p w:rsidR="00176816" w:rsidRDefault="00176816">
      <w:pPr>
        <w:rPr>
          <w:b/>
          <w:color w:val="002060"/>
          <w:sz w:val="32"/>
          <w:szCs w:val="32"/>
          <w:u w:val="single"/>
        </w:rPr>
      </w:pPr>
    </w:p>
    <w:p w:rsidR="00176816" w:rsidRDefault="00176816">
      <w:pPr>
        <w:rPr>
          <w:b/>
          <w:color w:val="002060"/>
          <w:sz w:val="32"/>
          <w:szCs w:val="32"/>
          <w:u w:val="single"/>
        </w:rPr>
      </w:pPr>
    </w:p>
    <w:p w:rsidR="00A55833" w:rsidRDefault="00A55833">
      <w:pPr>
        <w:rPr>
          <w:b/>
          <w:color w:val="002060"/>
          <w:sz w:val="32"/>
          <w:szCs w:val="32"/>
          <w:u w:val="single"/>
        </w:rPr>
      </w:pPr>
    </w:p>
    <w:p w:rsidR="00A55833" w:rsidRDefault="00A55833">
      <w:pPr>
        <w:rPr>
          <w:b/>
          <w:color w:val="002060"/>
          <w:sz w:val="32"/>
          <w:szCs w:val="32"/>
          <w:u w:val="single"/>
        </w:rPr>
      </w:pPr>
    </w:p>
    <w:p w:rsidR="00A55833" w:rsidRDefault="00A55833">
      <w:pPr>
        <w:rPr>
          <w:b/>
          <w:color w:val="002060"/>
          <w:sz w:val="32"/>
          <w:szCs w:val="32"/>
          <w:u w:val="single"/>
        </w:rPr>
      </w:pPr>
    </w:p>
    <w:tbl>
      <w:tblPr>
        <w:tblStyle w:val="ae"/>
        <w:tblW w:w="156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04"/>
        <w:gridCol w:w="5205"/>
        <w:gridCol w:w="5205"/>
      </w:tblGrid>
      <w:tr w:rsidR="00C707C9">
        <w:tc>
          <w:tcPr>
            <w:tcW w:w="5204" w:type="dxa"/>
          </w:tcPr>
          <w:p w:rsidR="00C707C9" w:rsidRDefault="00000000">
            <w:pPr>
              <w:jc w:val="center"/>
              <w:rPr>
                <w:color w:val="002060"/>
                <w:sz w:val="28"/>
                <w:szCs w:val="28"/>
              </w:rPr>
            </w:pPr>
            <w:r>
              <w:rPr>
                <w:color w:val="002060"/>
                <w:sz w:val="28"/>
                <w:szCs w:val="28"/>
              </w:rPr>
              <w:t>Autumn</w:t>
            </w:r>
          </w:p>
        </w:tc>
        <w:tc>
          <w:tcPr>
            <w:tcW w:w="5205" w:type="dxa"/>
          </w:tcPr>
          <w:p w:rsidR="00C707C9" w:rsidRDefault="00000000">
            <w:pPr>
              <w:jc w:val="center"/>
              <w:rPr>
                <w:color w:val="002060"/>
                <w:sz w:val="28"/>
                <w:szCs w:val="28"/>
              </w:rPr>
            </w:pPr>
            <w:r>
              <w:rPr>
                <w:color w:val="002060"/>
                <w:sz w:val="28"/>
                <w:szCs w:val="28"/>
              </w:rPr>
              <w:t>Spring</w:t>
            </w:r>
          </w:p>
        </w:tc>
        <w:tc>
          <w:tcPr>
            <w:tcW w:w="5205" w:type="dxa"/>
          </w:tcPr>
          <w:p w:rsidR="00C707C9" w:rsidRDefault="00000000">
            <w:pPr>
              <w:jc w:val="center"/>
              <w:rPr>
                <w:color w:val="002060"/>
                <w:sz w:val="28"/>
                <w:szCs w:val="28"/>
              </w:rPr>
            </w:pPr>
            <w:r>
              <w:rPr>
                <w:color w:val="002060"/>
                <w:sz w:val="28"/>
                <w:szCs w:val="28"/>
              </w:rPr>
              <w:t>Summer</w:t>
            </w:r>
          </w:p>
        </w:tc>
      </w:tr>
      <w:tr w:rsidR="00C707C9">
        <w:tc>
          <w:tcPr>
            <w:tcW w:w="5204" w:type="dxa"/>
          </w:tcPr>
          <w:p w:rsidR="00C707C9" w:rsidRDefault="00C707C9">
            <w:pPr>
              <w:jc w:val="center"/>
              <w:rPr>
                <w:b/>
                <w:sz w:val="24"/>
                <w:szCs w:val="24"/>
              </w:rPr>
            </w:pPr>
          </w:p>
          <w:p w:rsidR="00C707C9" w:rsidRDefault="00000000">
            <w:pPr>
              <w:jc w:val="center"/>
              <w:rPr>
                <w:b/>
                <w:sz w:val="24"/>
                <w:szCs w:val="24"/>
              </w:rPr>
            </w:pPr>
            <w:r>
              <w:rPr>
                <w:b/>
                <w:sz w:val="24"/>
                <w:szCs w:val="24"/>
              </w:rPr>
              <w:t xml:space="preserve">Emperors and Empires </w:t>
            </w:r>
          </w:p>
          <w:p w:rsidR="00C707C9" w:rsidRDefault="00000000">
            <w:pPr>
              <w:jc w:val="center"/>
              <w:rPr>
                <w:color w:val="303030"/>
                <w:sz w:val="24"/>
                <w:szCs w:val="24"/>
                <w:highlight w:val="white"/>
              </w:rPr>
            </w:pPr>
            <w:r>
              <w:rPr>
                <w:color w:val="303030"/>
                <w:sz w:val="24"/>
                <w:szCs w:val="24"/>
                <w:highlight w:val="white"/>
              </w:rPr>
              <w:t xml:space="preserve">Use atlases and </w:t>
            </w:r>
            <w:proofErr w:type="spellStart"/>
            <w:r>
              <w:rPr>
                <w:color w:val="303030"/>
                <w:sz w:val="24"/>
                <w:szCs w:val="24"/>
                <w:highlight w:val="white"/>
              </w:rPr>
              <w:t>digimaps</w:t>
            </w:r>
            <w:proofErr w:type="spellEnd"/>
            <w:r>
              <w:rPr>
                <w:color w:val="303030"/>
                <w:sz w:val="24"/>
                <w:szCs w:val="24"/>
                <w:highlight w:val="white"/>
              </w:rPr>
              <w:t xml:space="preserve"> to locate Roman Empire. Explore Pompeii </w:t>
            </w:r>
          </w:p>
          <w:p w:rsidR="00C707C9" w:rsidRDefault="00C707C9">
            <w:pPr>
              <w:jc w:val="center"/>
              <w:rPr>
                <w:color w:val="303030"/>
                <w:sz w:val="24"/>
                <w:szCs w:val="24"/>
                <w:highlight w:val="white"/>
              </w:rPr>
            </w:pPr>
          </w:p>
          <w:p w:rsidR="00C707C9" w:rsidRDefault="00000000">
            <w:pPr>
              <w:jc w:val="center"/>
              <w:rPr>
                <w:color w:val="303030"/>
                <w:sz w:val="24"/>
                <w:szCs w:val="24"/>
                <w:highlight w:val="white"/>
              </w:rPr>
            </w:pPr>
            <w:r>
              <w:rPr>
                <w:b/>
                <w:color w:val="303030"/>
                <w:sz w:val="24"/>
                <w:szCs w:val="24"/>
                <w:highlight w:val="white"/>
              </w:rPr>
              <w:t>Famous Muslims Who Changed the World</w:t>
            </w:r>
            <w:r>
              <w:rPr>
                <w:color w:val="303030"/>
                <w:sz w:val="24"/>
                <w:szCs w:val="24"/>
                <w:highlight w:val="white"/>
              </w:rPr>
              <w:t xml:space="preserve"> </w:t>
            </w:r>
          </w:p>
          <w:p w:rsidR="00C707C9" w:rsidRDefault="00000000">
            <w:pPr>
              <w:jc w:val="center"/>
              <w:rPr>
                <w:color w:val="303030"/>
                <w:sz w:val="24"/>
                <w:szCs w:val="24"/>
                <w:highlight w:val="white"/>
              </w:rPr>
            </w:pPr>
            <w:r>
              <w:rPr>
                <w:color w:val="303030"/>
                <w:sz w:val="24"/>
                <w:szCs w:val="24"/>
                <w:highlight w:val="white"/>
              </w:rPr>
              <w:t xml:space="preserve">Famous people from around the world who settled in West Midlands and why. </w:t>
            </w:r>
          </w:p>
          <w:p w:rsidR="00C707C9" w:rsidRDefault="00C707C9">
            <w:pPr>
              <w:jc w:val="center"/>
              <w:rPr>
                <w:color w:val="303030"/>
                <w:sz w:val="24"/>
                <w:szCs w:val="24"/>
                <w:highlight w:val="white"/>
              </w:rPr>
            </w:pPr>
          </w:p>
          <w:p w:rsidR="00640DFC" w:rsidRPr="004C5652" w:rsidRDefault="00640DFC" w:rsidP="00640DFC">
            <w:pPr>
              <w:jc w:val="center"/>
              <w:rPr>
                <w:b/>
                <w:bCs/>
                <w:u w:val="single"/>
              </w:rPr>
            </w:pPr>
            <w:r w:rsidRPr="004C5652">
              <w:rPr>
                <w:b/>
                <w:bCs/>
                <w:u w:val="single"/>
              </w:rPr>
              <w:t>Geographical skills and Fieldwork</w:t>
            </w:r>
          </w:p>
          <w:p w:rsidR="00C707C9" w:rsidRPr="00EA58DA" w:rsidRDefault="00EA58DA">
            <w:pPr>
              <w:rPr>
                <w:b/>
                <w:bCs/>
                <w:color w:val="303030"/>
                <w:sz w:val="24"/>
                <w:szCs w:val="24"/>
                <w:highlight w:val="white"/>
              </w:rPr>
            </w:pPr>
            <w:r>
              <w:rPr>
                <w:b/>
                <w:bCs/>
                <w:color w:val="388600"/>
              </w:rPr>
              <w:t>U</w:t>
            </w:r>
            <w:r w:rsidRPr="00EA58DA">
              <w:rPr>
                <w:b/>
                <w:bCs/>
                <w:color w:val="388600"/>
              </w:rPr>
              <w:t>se maps, atlases, globes and digital/computer mapping to locate countries and describe features studied</w:t>
            </w:r>
            <w:r>
              <w:rPr>
                <w:b/>
                <w:bCs/>
                <w:color w:val="388600"/>
              </w:rPr>
              <w:t>.</w:t>
            </w:r>
          </w:p>
        </w:tc>
        <w:tc>
          <w:tcPr>
            <w:tcW w:w="5205" w:type="dxa"/>
          </w:tcPr>
          <w:p w:rsidR="00C707C9" w:rsidRDefault="00C707C9">
            <w:pPr>
              <w:jc w:val="center"/>
              <w:rPr>
                <w:color w:val="0000FF"/>
                <w:sz w:val="24"/>
                <w:szCs w:val="24"/>
              </w:rPr>
            </w:pPr>
          </w:p>
          <w:p w:rsidR="00C707C9" w:rsidRDefault="00000000">
            <w:pPr>
              <w:jc w:val="center"/>
              <w:rPr>
                <w:b/>
                <w:sz w:val="24"/>
                <w:szCs w:val="24"/>
              </w:rPr>
            </w:pPr>
            <w:r>
              <w:rPr>
                <w:b/>
                <w:sz w:val="24"/>
                <w:szCs w:val="24"/>
              </w:rPr>
              <w:t xml:space="preserve">Rocks, Relics and Rumbles </w:t>
            </w:r>
          </w:p>
          <w:p w:rsidR="00C707C9" w:rsidRDefault="00000000">
            <w:pPr>
              <w:jc w:val="center"/>
              <w:rPr>
                <w:color w:val="303030"/>
                <w:sz w:val="20"/>
                <w:szCs w:val="20"/>
                <w:highlight w:val="white"/>
              </w:rPr>
            </w:pPr>
            <w:r>
              <w:rPr>
                <w:color w:val="303030"/>
                <w:sz w:val="20"/>
                <w:szCs w:val="20"/>
                <w:highlight w:val="white"/>
              </w:rPr>
              <w:t>This project teaches children about the features and characteristics of Earth's layers, including a detailed exploration of volcanic, tectonic and seismic activity. Within the topic, the children will identify the Layers of the Earth, Rocks, Plate tectonics and Ring of Fire. Alongside this, the children will discover the Features of volcanoes, Volcanic eruptions, Earthquakes and tsunamis, Compass points, Maps and Lines of latitude and longitude.</w:t>
            </w:r>
          </w:p>
          <w:p w:rsidR="00A55833" w:rsidRDefault="00A55833">
            <w:pPr>
              <w:jc w:val="center"/>
              <w:rPr>
                <w:color w:val="303030"/>
                <w:sz w:val="20"/>
                <w:szCs w:val="20"/>
                <w:highlight w:val="white"/>
              </w:rPr>
            </w:pPr>
          </w:p>
          <w:p w:rsidR="003A3FC5" w:rsidRPr="004C5652" w:rsidRDefault="003A3FC5" w:rsidP="003A3FC5">
            <w:pPr>
              <w:jc w:val="center"/>
              <w:rPr>
                <w:b/>
                <w:bCs/>
                <w:u w:val="single"/>
              </w:rPr>
            </w:pPr>
            <w:r w:rsidRPr="004C5652">
              <w:rPr>
                <w:b/>
                <w:bCs/>
                <w:u w:val="single"/>
              </w:rPr>
              <w:t>Geographical skills and Fieldwork</w:t>
            </w:r>
          </w:p>
          <w:p w:rsidR="00A55833" w:rsidRDefault="00616C3F" w:rsidP="00A55833">
            <w:pPr>
              <w:rPr>
                <w:b/>
                <w:bCs/>
                <w:color w:val="388600"/>
              </w:rPr>
            </w:pPr>
            <w:r>
              <w:rPr>
                <w:b/>
                <w:bCs/>
                <w:color w:val="388600"/>
              </w:rPr>
              <w:t>U</w:t>
            </w:r>
            <w:r w:rsidR="00A55833" w:rsidRPr="00A55833">
              <w:rPr>
                <w:b/>
                <w:bCs/>
                <w:color w:val="388600"/>
              </w:rPr>
              <w:t>se the eight points of a compass, four and six-figure grid references, symbols and key (including the use of Ordnance Survey maps) to build their knowledge of the United Kingdom and the wider world</w:t>
            </w:r>
            <w:r w:rsidR="00A55833">
              <w:rPr>
                <w:b/>
                <w:bCs/>
                <w:color w:val="388600"/>
              </w:rPr>
              <w:t>.</w:t>
            </w:r>
          </w:p>
          <w:p w:rsidR="00530C80" w:rsidRDefault="00530C80" w:rsidP="00A55833">
            <w:pPr>
              <w:rPr>
                <w:b/>
                <w:bCs/>
                <w:color w:val="388600"/>
              </w:rPr>
            </w:pPr>
          </w:p>
          <w:p w:rsidR="00A55833" w:rsidRDefault="002E5DF5" w:rsidP="00A55833">
            <w:pPr>
              <w:rPr>
                <w:b/>
                <w:bCs/>
                <w:color w:val="000000" w:themeColor="text1"/>
                <w:u w:val="single"/>
              </w:rPr>
            </w:pPr>
            <w:r w:rsidRPr="002E5DF5">
              <w:rPr>
                <w:b/>
                <w:bCs/>
                <w:color w:val="000000" w:themeColor="text1"/>
                <w:u w:val="single"/>
              </w:rPr>
              <w:t>Human and physical geography</w:t>
            </w:r>
          </w:p>
          <w:p w:rsidR="002E5DF5" w:rsidRPr="002E5DF5" w:rsidRDefault="002E5DF5" w:rsidP="00A55833">
            <w:pPr>
              <w:rPr>
                <w:b/>
                <w:bCs/>
                <w:color w:val="388600"/>
                <w:u w:val="single"/>
              </w:rPr>
            </w:pPr>
            <w:r w:rsidRPr="002E5DF5">
              <w:rPr>
                <w:b/>
                <w:bCs/>
                <w:color w:val="388600"/>
              </w:rPr>
              <w:lastRenderedPageBreak/>
              <w:t>physical geography, including: climate zones, biomes and vegetation belts, rivers, mountains, volcanoes and earthquakes, and the water cycle</w:t>
            </w:r>
          </w:p>
          <w:p w:rsidR="00C707C9" w:rsidRDefault="00C707C9">
            <w:pPr>
              <w:jc w:val="center"/>
              <w:rPr>
                <w:color w:val="303030"/>
                <w:sz w:val="24"/>
                <w:szCs w:val="24"/>
                <w:highlight w:val="white"/>
              </w:rPr>
            </w:pPr>
          </w:p>
          <w:p w:rsidR="00C707C9" w:rsidRDefault="00000000">
            <w:pPr>
              <w:rPr>
                <w:color w:val="303030"/>
                <w:sz w:val="24"/>
                <w:szCs w:val="24"/>
                <w:highlight w:val="white"/>
              </w:rPr>
            </w:pPr>
            <w:r>
              <w:rPr>
                <w:b/>
                <w:color w:val="00B0F0"/>
                <w:sz w:val="24"/>
                <w:szCs w:val="24"/>
              </w:rPr>
              <w:t xml:space="preserve">Memorable Experience: We are geologists experience </w:t>
            </w:r>
          </w:p>
        </w:tc>
        <w:tc>
          <w:tcPr>
            <w:tcW w:w="5205" w:type="dxa"/>
          </w:tcPr>
          <w:p w:rsidR="00C707C9" w:rsidRDefault="00000000">
            <w:pPr>
              <w:jc w:val="center"/>
              <w:rPr>
                <w:b/>
                <w:sz w:val="24"/>
                <w:szCs w:val="24"/>
              </w:rPr>
            </w:pPr>
            <w:r>
              <w:rPr>
                <w:b/>
                <w:sz w:val="24"/>
                <w:szCs w:val="24"/>
              </w:rPr>
              <w:lastRenderedPageBreak/>
              <w:t xml:space="preserve">Interconnected Worlds </w:t>
            </w:r>
          </w:p>
          <w:p w:rsidR="00C707C9" w:rsidRDefault="00000000">
            <w:pPr>
              <w:jc w:val="center"/>
              <w:rPr>
                <w:color w:val="303030"/>
                <w:sz w:val="24"/>
                <w:szCs w:val="24"/>
                <w:highlight w:val="white"/>
              </w:rPr>
            </w:pPr>
            <w:bookmarkStart w:id="6" w:name="_heading=h.y5gqr19cayle" w:colFirst="0" w:colLast="0"/>
            <w:bookmarkEnd w:id="6"/>
            <w:r>
              <w:rPr>
                <w:rFonts w:ascii="Verdana" w:eastAsia="Verdana" w:hAnsi="Verdana" w:cs="Verdana"/>
                <w:color w:val="303030"/>
                <w:sz w:val="18"/>
                <w:szCs w:val="18"/>
                <w:highlight w:val="white"/>
              </w:rPr>
              <w:t>This essential skills and knowledge project teaches children about compass points and four and six-figure grid references. They learn about the tropics and the countries, climates and culture of North and South America. Children identify physical features in the United Kingdom and learn about the National Rail and canal networks. They conduct an enquiry to prove a hypothesis, gathering data from maps and surveys before drawing conclusions.</w:t>
            </w:r>
          </w:p>
          <w:p w:rsidR="003A3FC5" w:rsidRDefault="003A3FC5" w:rsidP="003A3FC5">
            <w:pPr>
              <w:jc w:val="center"/>
              <w:rPr>
                <w:b/>
                <w:bCs/>
                <w:color w:val="000000" w:themeColor="text1"/>
                <w:u w:val="single"/>
              </w:rPr>
            </w:pPr>
            <w:bookmarkStart w:id="7" w:name="_heading=h.rei92uz5zmiu" w:colFirst="0" w:colLast="0"/>
            <w:bookmarkEnd w:id="7"/>
          </w:p>
          <w:p w:rsidR="003A3FC5" w:rsidRPr="003A3FC5" w:rsidRDefault="003A3FC5" w:rsidP="003A3FC5">
            <w:pPr>
              <w:jc w:val="center"/>
              <w:rPr>
                <w:b/>
                <w:bCs/>
                <w:color w:val="000000" w:themeColor="text1"/>
                <w:u w:val="single"/>
              </w:rPr>
            </w:pPr>
            <w:r w:rsidRPr="003A3FC5">
              <w:rPr>
                <w:b/>
                <w:bCs/>
                <w:color w:val="000000" w:themeColor="text1"/>
                <w:u w:val="single"/>
              </w:rPr>
              <w:t>Human and Physical Geography</w:t>
            </w:r>
          </w:p>
          <w:p w:rsidR="00C707C9" w:rsidRDefault="00A55833" w:rsidP="003A3FC5">
            <w:pPr>
              <w:rPr>
                <w:b/>
                <w:bCs/>
                <w:color w:val="388600"/>
              </w:rPr>
            </w:pPr>
            <w:r w:rsidRPr="00A55833">
              <w:rPr>
                <w:b/>
                <w:bCs/>
                <w:color w:val="388600"/>
              </w:rPr>
              <w:t>H</w:t>
            </w:r>
            <w:r w:rsidRPr="00A55833">
              <w:rPr>
                <w:b/>
                <w:bCs/>
                <w:color w:val="388600"/>
              </w:rPr>
              <w:t>uman geography, including: types of settlement and land use, economic activity including trade links, and the distribution of natural resources including energy, food, minerals and water</w:t>
            </w:r>
          </w:p>
          <w:p w:rsidR="003A3FC5" w:rsidRDefault="003A3FC5" w:rsidP="003A3FC5">
            <w:pPr>
              <w:rPr>
                <w:b/>
                <w:bCs/>
                <w:color w:val="388600"/>
              </w:rPr>
            </w:pPr>
          </w:p>
          <w:p w:rsidR="003A3FC5" w:rsidRPr="003A3FC5" w:rsidRDefault="003A3FC5" w:rsidP="003A3FC5">
            <w:pPr>
              <w:jc w:val="center"/>
              <w:rPr>
                <w:b/>
                <w:bCs/>
                <w:color w:val="000000" w:themeColor="text1"/>
                <w:u w:val="single"/>
              </w:rPr>
            </w:pPr>
            <w:r w:rsidRPr="003A3FC5">
              <w:rPr>
                <w:b/>
                <w:bCs/>
                <w:color w:val="000000" w:themeColor="text1"/>
                <w:u w:val="single"/>
              </w:rPr>
              <w:t>Locational Knowledge</w:t>
            </w:r>
          </w:p>
          <w:p w:rsidR="00A55833" w:rsidRPr="00EA58DA" w:rsidRDefault="00EA58DA" w:rsidP="003A3FC5">
            <w:pPr>
              <w:rPr>
                <w:b/>
                <w:bCs/>
                <w:color w:val="388600"/>
              </w:rPr>
            </w:pPr>
            <w:r w:rsidRPr="00EA58DA">
              <w:rPr>
                <w:b/>
                <w:bCs/>
                <w:color w:val="388600"/>
              </w:rPr>
              <w:t>L</w:t>
            </w:r>
            <w:r w:rsidR="00A55833" w:rsidRPr="00EA58DA">
              <w:rPr>
                <w:b/>
                <w:bCs/>
                <w:color w:val="388600"/>
              </w:rPr>
              <w:t xml:space="preserve">ocate the world’s countries, using maps to focus on Europe (including the location of Russia) and North and South America, concentrating on their </w:t>
            </w:r>
            <w:r w:rsidR="00A55833" w:rsidRPr="00EA58DA">
              <w:rPr>
                <w:b/>
                <w:bCs/>
                <w:color w:val="388600"/>
              </w:rPr>
              <w:lastRenderedPageBreak/>
              <w:t>environmental regions, key physical and human characteristics, countries, and major cities</w:t>
            </w:r>
          </w:p>
          <w:p w:rsidR="00A55833" w:rsidRPr="00A55833" w:rsidRDefault="00A55833">
            <w:pPr>
              <w:jc w:val="center"/>
              <w:rPr>
                <w:b/>
                <w:bCs/>
                <w:color w:val="388600"/>
                <w:sz w:val="24"/>
                <w:szCs w:val="24"/>
                <w:highlight w:val="white"/>
              </w:rPr>
            </w:pPr>
          </w:p>
          <w:p w:rsidR="00C707C9" w:rsidRDefault="00000000">
            <w:pPr>
              <w:rPr>
                <w:b/>
                <w:color w:val="00B0F0"/>
                <w:sz w:val="24"/>
                <w:szCs w:val="24"/>
                <w:highlight w:val="white"/>
              </w:rPr>
            </w:pPr>
            <w:bookmarkStart w:id="8" w:name="_heading=h.a5dg5ujm0nny" w:colFirst="0" w:colLast="0"/>
            <w:bookmarkEnd w:id="8"/>
            <w:r>
              <w:rPr>
                <w:b/>
                <w:color w:val="00B0F0"/>
                <w:sz w:val="24"/>
                <w:szCs w:val="24"/>
                <w:highlight w:val="white"/>
              </w:rPr>
              <w:t xml:space="preserve">Memorable Experience: Walsall canal </w:t>
            </w:r>
            <w:proofErr w:type="spellStart"/>
            <w:r>
              <w:rPr>
                <w:b/>
                <w:color w:val="00B0F0"/>
                <w:sz w:val="24"/>
                <w:szCs w:val="24"/>
                <w:highlight w:val="white"/>
              </w:rPr>
              <w:t>clean up</w:t>
            </w:r>
            <w:proofErr w:type="spellEnd"/>
            <w:r>
              <w:rPr>
                <w:b/>
                <w:color w:val="00B0F0"/>
                <w:sz w:val="24"/>
                <w:szCs w:val="24"/>
                <w:highlight w:val="white"/>
              </w:rPr>
              <w:t xml:space="preserve"> proje</w:t>
            </w:r>
            <w:r w:rsidR="00A55833">
              <w:rPr>
                <w:b/>
                <w:color w:val="00B0F0"/>
                <w:sz w:val="24"/>
                <w:szCs w:val="24"/>
                <w:highlight w:val="white"/>
              </w:rPr>
              <w:t>ct</w:t>
            </w:r>
          </w:p>
          <w:p w:rsidR="00A55833" w:rsidRDefault="00A55833">
            <w:pPr>
              <w:rPr>
                <w:b/>
                <w:color w:val="303030"/>
                <w:sz w:val="24"/>
                <w:szCs w:val="24"/>
                <w:highlight w:val="white"/>
              </w:rPr>
            </w:pPr>
          </w:p>
        </w:tc>
      </w:tr>
    </w:tbl>
    <w:p w:rsidR="00C707C9" w:rsidRDefault="00C707C9">
      <w:pPr>
        <w:rPr>
          <w:b/>
          <w:color w:val="002060"/>
          <w:sz w:val="32"/>
          <w:szCs w:val="32"/>
          <w:u w:val="single"/>
        </w:rPr>
      </w:pPr>
    </w:p>
    <w:p w:rsidR="00C707C9" w:rsidRDefault="00000000">
      <w:pPr>
        <w:rPr>
          <w:b/>
          <w:color w:val="002060"/>
          <w:sz w:val="32"/>
          <w:szCs w:val="32"/>
          <w:u w:val="single"/>
        </w:rPr>
      </w:pPr>
      <w:r>
        <w:rPr>
          <w:b/>
          <w:color w:val="002060"/>
          <w:sz w:val="32"/>
          <w:szCs w:val="32"/>
          <w:u w:val="single"/>
        </w:rPr>
        <w:t>Year 5/6</w:t>
      </w:r>
    </w:p>
    <w:tbl>
      <w:tblPr>
        <w:tblStyle w:val="af"/>
        <w:tblW w:w="156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04"/>
        <w:gridCol w:w="5205"/>
        <w:gridCol w:w="5205"/>
      </w:tblGrid>
      <w:tr w:rsidR="00C707C9">
        <w:tc>
          <w:tcPr>
            <w:tcW w:w="5204" w:type="dxa"/>
          </w:tcPr>
          <w:p w:rsidR="00C707C9" w:rsidRDefault="00000000">
            <w:pPr>
              <w:jc w:val="center"/>
              <w:rPr>
                <w:color w:val="002060"/>
                <w:sz w:val="28"/>
                <w:szCs w:val="28"/>
              </w:rPr>
            </w:pPr>
            <w:r>
              <w:rPr>
                <w:color w:val="002060"/>
                <w:sz w:val="28"/>
                <w:szCs w:val="28"/>
              </w:rPr>
              <w:t>Autumn</w:t>
            </w:r>
          </w:p>
        </w:tc>
        <w:tc>
          <w:tcPr>
            <w:tcW w:w="5205" w:type="dxa"/>
          </w:tcPr>
          <w:p w:rsidR="00C707C9" w:rsidRDefault="00000000">
            <w:pPr>
              <w:jc w:val="center"/>
              <w:rPr>
                <w:color w:val="002060"/>
                <w:sz w:val="28"/>
                <w:szCs w:val="28"/>
              </w:rPr>
            </w:pPr>
            <w:r>
              <w:rPr>
                <w:color w:val="002060"/>
                <w:sz w:val="28"/>
                <w:szCs w:val="28"/>
              </w:rPr>
              <w:t>Spring</w:t>
            </w:r>
          </w:p>
        </w:tc>
        <w:tc>
          <w:tcPr>
            <w:tcW w:w="5205" w:type="dxa"/>
          </w:tcPr>
          <w:p w:rsidR="00C707C9" w:rsidRDefault="00000000">
            <w:pPr>
              <w:jc w:val="center"/>
              <w:rPr>
                <w:color w:val="002060"/>
                <w:sz w:val="28"/>
                <w:szCs w:val="28"/>
              </w:rPr>
            </w:pPr>
            <w:r>
              <w:rPr>
                <w:color w:val="002060"/>
                <w:sz w:val="28"/>
                <w:szCs w:val="28"/>
              </w:rPr>
              <w:t>Summer</w:t>
            </w:r>
          </w:p>
        </w:tc>
      </w:tr>
      <w:tr w:rsidR="00C707C9">
        <w:tc>
          <w:tcPr>
            <w:tcW w:w="5204" w:type="dxa"/>
          </w:tcPr>
          <w:p w:rsidR="00C707C9" w:rsidRDefault="00000000">
            <w:pPr>
              <w:jc w:val="center"/>
              <w:rPr>
                <w:b/>
                <w:sz w:val="24"/>
                <w:szCs w:val="24"/>
              </w:rPr>
            </w:pPr>
            <w:r>
              <w:rPr>
                <w:b/>
                <w:sz w:val="24"/>
                <w:szCs w:val="24"/>
              </w:rPr>
              <w:t>Britain At War</w:t>
            </w:r>
          </w:p>
          <w:p w:rsidR="00C707C9" w:rsidRDefault="00000000">
            <w:pPr>
              <w:jc w:val="center"/>
              <w:rPr>
                <w:color w:val="303030"/>
                <w:sz w:val="24"/>
                <w:szCs w:val="24"/>
                <w:highlight w:val="white"/>
              </w:rPr>
            </w:pPr>
            <w:r>
              <w:rPr>
                <w:color w:val="303030"/>
                <w:sz w:val="24"/>
                <w:szCs w:val="24"/>
                <w:highlight w:val="white"/>
              </w:rPr>
              <w:t>The children will study Place and interconnections and Maps.</w:t>
            </w:r>
          </w:p>
          <w:p w:rsidR="00C707C9" w:rsidRDefault="00C707C9">
            <w:pPr>
              <w:jc w:val="center"/>
              <w:rPr>
                <w:color w:val="303030"/>
                <w:sz w:val="24"/>
                <w:szCs w:val="24"/>
                <w:highlight w:val="white"/>
              </w:rPr>
            </w:pPr>
          </w:p>
          <w:p w:rsidR="00C707C9" w:rsidRDefault="00000000">
            <w:pPr>
              <w:jc w:val="center"/>
              <w:rPr>
                <w:b/>
                <w:color w:val="303030"/>
                <w:sz w:val="24"/>
                <w:szCs w:val="24"/>
                <w:highlight w:val="white"/>
              </w:rPr>
            </w:pPr>
            <w:r>
              <w:rPr>
                <w:b/>
                <w:color w:val="303030"/>
                <w:sz w:val="24"/>
                <w:szCs w:val="24"/>
                <w:highlight w:val="white"/>
              </w:rPr>
              <w:t xml:space="preserve">Local Study </w:t>
            </w:r>
          </w:p>
          <w:p w:rsidR="00C707C9" w:rsidRDefault="00000000">
            <w:pPr>
              <w:jc w:val="center"/>
              <w:rPr>
                <w:color w:val="303030"/>
                <w:sz w:val="24"/>
                <w:szCs w:val="24"/>
                <w:highlight w:val="white"/>
              </w:rPr>
            </w:pPr>
            <w:r>
              <w:rPr>
                <w:color w:val="303030"/>
                <w:sz w:val="24"/>
                <w:szCs w:val="24"/>
                <w:highlight w:val="white"/>
              </w:rPr>
              <w:t xml:space="preserve">Children will take part in a fieldwork visit to St John’s Church and record observations. </w:t>
            </w:r>
          </w:p>
          <w:p w:rsidR="004530F0" w:rsidRDefault="004530F0">
            <w:pPr>
              <w:jc w:val="center"/>
              <w:rPr>
                <w:color w:val="303030"/>
                <w:sz w:val="24"/>
                <w:szCs w:val="24"/>
                <w:highlight w:val="white"/>
              </w:rPr>
            </w:pPr>
          </w:p>
          <w:p w:rsidR="004C5652" w:rsidRPr="004C5652" w:rsidRDefault="004C5652">
            <w:pPr>
              <w:jc w:val="center"/>
              <w:rPr>
                <w:b/>
                <w:bCs/>
                <w:color w:val="000000" w:themeColor="text1"/>
                <w:u w:val="single"/>
              </w:rPr>
            </w:pPr>
            <w:r w:rsidRPr="004C5652">
              <w:rPr>
                <w:b/>
                <w:bCs/>
                <w:color w:val="000000" w:themeColor="text1"/>
                <w:u w:val="single"/>
              </w:rPr>
              <w:t>Geographical Skills and Fieldwork</w:t>
            </w:r>
          </w:p>
          <w:p w:rsidR="004530F0" w:rsidRPr="004530F0" w:rsidRDefault="00616C3F">
            <w:pPr>
              <w:jc w:val="center"/>
              <w:rPr>
                <w:b/>
                <w:bCs/>
                <w:color w:val="388600"/>
                <w:sz w:val="24"/>
                <w:szCs w:val="24"/>
                <w:highlight w:val="white"/>
              </w:rPr>
            </w:pPr>
            <w:r>
              <w:rPr>
                <w:b/>
                <w:bCs/>
                <w:color w:val="388600"/>
              </w:rPr>
              <w:t>U</w:t>
            </w:r>
            <w:r w:rsidR="004530F0" w:rsidRPr="004530F0">
              <w:rPr>
                <w:b/>
                <w:bCs/>
                <w:color w:val="388600"/>
              </w:rPr>
              <w:t>se fieldwork to observe, measure, record and present the human and physical features in the local area using a range of methods, including sketch maps, plans and graphs, and digital technologies.</w:t>
            </w:r>
          </w:p>
          <w:p w:rsidR="00C707C9" w:rsidRDefault="00C707C9">
            <w:pPr>
              <w:jc w:val="center"/>
              <w:rPr>
                <w:sz w:val="24"/>
                <w:szCs w:val="24"/>
                <w:highlight w:val="white"/>
              </w:rPr>
            </w:pPr>
          </w:p>
          <w:p w:rsidR="00C707C9" w:rsidRDefault="00000000">
            <w:pPr>
              <w:rPr>
                <w:color w:val="00B0F0"/>
                <w:sz w:val="24"/>
                <w:szCs w:val="24"/>
                <w:highlight w:val="white"/>
              </w:rPr>
            </w:pPr>
            <w:r>
              <w:rPr>
                <w:color w:val="00B0F0"/>
                <w:sz w:val="24"/>
                <w:szCs w:val="24"/>
                <w:highlight w:val="white"/>
              </w:rPr>
              <w:t xml:space="preserve">Memorable Experience: National Arboretum Remembrance Service </w:t>
            </w:r>
          </w:p>
          <w:p w:rsidR="00C707C9" w:rsidRDefault="00000000">
            <w:pPr>
              <w:rPr>
                <w:color w:val="00B0F0"/>
                <w:sz w:val="24"/>
                <w:szCs w:val="24"/>
                <w:highlight w:val="white"/>
              </w:rPr>
            </w:pPr>
            <w:r>
              <w:rPr>
                <w:color w:val="00B0F0"/>
                <w:sz w:val="24"/>
                <w:szCs w:val="24"/>
                <w:highlight w:val="white"/>
              </w:rPr>
              <w:t xml:space="preserve">Walsall Wood fieldwork visit </w:t>
            </w:r>
          </w:p>
        </w:tc>
        <w:tc>
          <w:tcPr>
            <w:tcW w:w="5205" w:type="dxa"/>
          </w:tcPr>
          <w:p w:rsidR="00C707C9" w:rsidRDefault="00C707C9" w:rsidP="00530C80">
            <w:pPr>
              <w:rPr>
                <w:b/>
                <w:sz w:val="24"/>
                <w:szCs w:val="24"/>
              </w:rPr>
            </w:pPr>
          </w:p>
          <w:p w:rsidR="00C707C9" w:rsidRDefault="00000000">
            <w:pPr>
              <w:jc w:val="center"/>
              <w:rPr>
                <w:b/>
                <w:sz w:val="24"/>
                <w:szCs w:val="24"/>
              </w:rPr>
            </w:pPr>
            <w:r>
              <w:rPr>
                <w:b/>
                <w:sz w:val="24"/>
                <w:szCs w:val="24"/>
              </w:rPr>
              <w:t xml:space="preserve">Our Changing World </w:t>
            </w:r>
          </w:p>
          <w:p w:rsidR="00C707C9" w:rsidRDefault="00000000">
            <w:pPr>
              <w:jc w:val="center"/>
              <w:rPr>
                <w:sz w:val="24"/>
                <w:szCs w:val="24"/>
              </w:rPr>
            </w:pPr>
            <w:r>
              <w:rPr>
                <w:rFonts w:ascii="Verdana" w:eastAsia="Verdana" w:hAnsi="Verdana" w:cs="Verdana"/>
                <w:color w:val="303030"/>
                <w:sz w:val="18"/>
                <w:szCs w:val="18"/>
                <w:highlight w:val="white"/>
              </w:rPr>
              <w:t>This essential skills and knowledge project revises the features of Earth, time zones and lines of latitude and longitude to pinpoint places on a map. Children find out more about map scales, grid references, contour lines and map symbols. They learn about climate change and the importance of global trade. Children analyse data and carry out fieldwork to find out about local road safety. They study patterns of human settlements and carry out an enquiry to describe local settlement patterns.</w:t>
            </w:r>
          </w:p>
          <w:p w:rsidR="00C707C9" w:rsidRDefault="00000000">
            <w:pPr>
              <w:rPr>
                <w:b/>
                <w:color w:val="00B0F0"/>
                <w:sz w:val="24"/>
                <w:szCs w:val="24"/>
              </w:rPr>
            </w:pPr>
            <w:r>
              <w:rPr>
                <w:b/>
                <w:color w:val="00B0F0"/>
                <w:sz w:val="24"/>
                <w:szCs w:val="24"/>
                <w:highlight w:val="white"/>
              </w:rPr>
              <w:t xml:space="preserve">Memorable Experience: Greenpeace visiting </w:t>
            </w:r>
            <w:proofErr w:type="gramStart"/>
            <w:r>
              <w:rPr>
                <w:b/>
                <w:color w:val="00B0F0"/>
                <w:sz w:val="24"/>
                <w:szCs w:val="24"/>
                <w:highlight w:val="white"/>
              </w:rPr>
              <w:t xml:space="preserve">speaker </w:t>
            </w:r>
            <w:r w:rsidR="00530C80">
              <w:rPr>
                <w:b/>
                <w:color w:val="00B0F0"/>
                <w:sz w:val="24"/>
                <w:szCs w:val="24"/>
              </w:rPr>
              <w:t>.</w:t>
            </w:r>
            <w:proofErr w:type="gramEnd"/>
          </w:p>
          <w:p w:rsidR="00530C80" w:rsidRDefault="00530C80" w:rsidP="00530C80">
            <w:pPr>
              <w:jc w:val="center"/>
              <w:rPr>
                <w:b/>
                <w:bCs/>
                <w:u w:val="single"/>
              </w:rPr>
            </w:pPr>
          </w:p>
          <w:p w:rsidR="00530C80" w:rsidRPr="004C5652" w:rsidRDefault="00530C80" w:rsidP="00530C80">
            <w:pPr>
              <w:jc w:val="center"/>
              <w:rPr>
                <w:b/>
                <w:bCs/>
                <w:u w:val="single"/>
              </w:rPr>
            </w:pPr>
            <w:r w:rsidRPr="004C5652">
              <w:rPr>
                <w:b/>
                <w:bCs/>
                <w:u w:val="single"/>
              </w:rPr>
              <w:t>Geographical skills and Fieldwork</w:t>
            </w:r>
          </w:p>
          <w:p w:rsidR="00530C80" w:rsidRPr="004C5652" w:rsidRDefault="00530C80" w:rsidP="00530C80">
            <w:pPr>
              <w:rPr>
                <w:b/>
                <w:bCs/>
                <w:color w:val="388600"/>
              </w:rPr>
            </w:pPr>
            <w:r>
              <w:rPr>
                <w:b/>
                <w:color w:val="00B0F0"/>
                <w:sz w:val="24"/>
                <w:szCs w:val="24"/>
              </w:rPr>
              <w:t xml:space="preserve"> </w:t>
            </w:r>
            <w:r w:rsidR="00616C3F">
              <w:rPr>
                <w:b/>
                <w:bCs/>
                <w:color w:val="388600"/>
              </w:rPr>
              <w:t>U</w:t>
            </w:r>
            <w:r w:rsidRPr="004C5652">
              <w:rPr>
                <w:b/>
                <w:bCs/>
                <w:color w:val="388600"/>
              </w:rPr>
              <w:t>se the eight points of a compass, four and six-figure grid references, symbols and key (including the use of Ordnance Survey maps) to build their knowledge of the United Kingdom and the wider world.</w:t>
            </w:r>
          </w:p>
          <w:p w:rsidR="00530C80" w:rsidRDefault="00530C80">
            <w:pPr>
              <w:rPr>
                <w:sz w:val="24"/>
                <w:szCs w:val="24"/>
              </w:rPr>
            </w:pPr>
          </w:p>
          <w:p w:rsidR="00212B69" w:rsidRPr="00212B69" w:rsidRDefault="00212B69">
            <w:pPr>
              <w:rPr>
                <w:b/>
                <w:bCs/>
                <w:sz w:val="24"/>
                <w:szCs w:val="24"/>
                <w:u w:val="single"/>
              </w:rPr>
            </w:pPr>
            <w:r w:rsidRPr="00212B69">
              <w:rPr>
                <w:b/>
                <w:bCs/>
                <w:sz w:val="24"/>
                <w:szCs w:val="24"/>
                <w:u w:val="single"/>
              </w:rPr>
              <w:t>Human and physical geography</w:t>
            </w:r>
          </w:p>
          <w:p w:rsidR="00212B69" w:rsidRPr="00212B69" w:rsidRDefault="00616C3F">
            <w:pPr>
              <w:rPr>
                <w:b/>
                <w:bCs/>
                <w:color w:val="388600"/>
              </w:rPr>
            </w:pPr>
            <w:r>
              <w:rPr>
                <w:b/>
                <w:bCs/>
                <w:color w:val="388600"/>
              </w:rPr>
              <w:t>P</w:t>
            </w:r>
            <w:r w:rsidR="00212B69" w:rsidRPr="00212B69">
              <w:rPr>
                <w:b/>
                <w:bCs/>
                <w:color w:val="388600"/>
              </w:rPr>
              <w:t xml:space="preserve">hysical geography, including: climate zones, biomes and vegetation belts, rivers, mountains, volcanoes and earthquakes, and the water cycle </w:t>
            </w:r>
          </w:p>
          <w:p w:rsidR="00212B69" w:rsidRPr="00212B69" w:rsidRDefault="00212B69">
            <w:pPr>
              <w:rPr>
                <w:b/>
                <w:bCs/>
                <w:color w:val="388600"/>
              </w:rPr>
            </w:pPr>
          </w:p>
          <w:p w:rsidR="00212B69" w:rsidRDefault="00212B69">
            <w:pPr>
              <w:rPr>
                <w:sz w:val="24"/>
                <w:szCs w:val="24"/>
              </w:rPr>
            </w:pPr>
            <w:r w:rsidRPr="00212B69">
              <w:rPr>
                <w:b/>
                <w:bCs/>
                <w:color w:val="388600"/>
              </w:rPr>
              <w:lastRenderedPageBreak/>
              <w:t>human geography, including: types of settlement and land use, economic activity including trade links, and the distribution of natural resources including energy, food, minerals and water</w:t>
            </w:r>
          </w:p>
        </w:tc>
        <w:tc>
          <w:tcPr>
            <w:tcW w:w="5205" w:type="dxa"/>
          </w:tcPr>
          <w:p w:rsidR="00C707C9" w:rsidRDefault="00000000">
            <w:pPr>
              <w:jc w:val="center"/>
              <w:rPr>
                <w:b/>
                <w:sz w:val="24"/>
                <w:szCs w:val="24"/>
              </w:rPr>
            </w:pPr>
            <w:r>
              <w:rPr>
                <w:b/>
                <w:sz w:val="24"/>
                <w:szCs w:val="24"/>
              </w:rPr>
              <w:lastRenderedPageBreak/>
              <w:t xml:space="preserve">Sow, Grow and Farm </w:t>
            </w:r>
          </w:p>
          <w:p w:rsidR="00C707C9" w:rsidRDefault="00000000">
            <w:pPr>
              <w:jc w:val="center"/>
              <w:rPr>
                <w:color w:val="303030"/>
                <w:sz w:val="24"/>
                <w:szCs w:val="24"/>
              </w:rPr>
            </w:pPr>
            <w:bookmarkStart w:id="9" w:name="_heading=h.3r9qrsyqeh7e" w:colFirst="0" w:colLast="0"/>
            <w:bookmarkEnd w:id="9"/>
            <w:r>
              <w:rPr>
                <w:color w:val="303030"/>
                <w:sz w:val="24"/>
                <w:szCs w:val="24"/>
                <w:highlight w:val="white"/>
              </w:rPr>
              <w:t>This project teaches children about the features and characteristics of land use in agricultural regions across the world, including a detailed exploration of significant environmental areas. The children will explore Land use in the UK, Allotments, Farming in the UK, Maps, Grid references, Climate zones, Physical features of North and South America, Farming in North and South America and Food transportation.</w:t>
            </w:r>
          </w:p>
          <w:p w:rsidR="004C5652" w:rsidRDefault="004C5652">
            <w:pPr>
              <w:jc w:val="center"/>
            </w:pPr>
          </w:p>
          <w:p w:rsidR="004C5652" w:rsidRPr="004C5652" w:rsidRDefault="004C5652">
            <w:pPr>
              <w:jc w:val="center"/>
              <w:rPr>
                <w:b/>
                <w:bCs/>
                <w:u w:val="single"/>
              </w:rPr>
            </w:pPr>
            <w:r w:rsidRPr="004C5652">
              <w:rPr>
                <w:b/>
                <w:bCs/>
                <w:u w:val="single"/>
              </w:rPr>
              <w:t>Geographical skills and Fieldwork</w:t>
            </w:r>
          </w:p>
          <w:p w:rsidR="001338CA" w:rsidRPr="004C5652" w:rsidRDefault="00616C3F">
            <w:pPr>
              <w:jc w:val="center"/>
              <w:rPr>
                <w:b/>
                <w:bCs/>
                <w:color w:val="388600"/>
              </w:rPr>
            </w:pPr>
            <w:r>
              <w:rPr>
                <w:b/>
                <w:bCs/>
                <w:color w:val="388600"/>
              </w:rPr>
              <w:t>U</w:t>
            </w:r>
            <w:r w:rsidR="004C5652" w:rsidRPr="004C5652">
              <w:rPr>
                <w:b/>
                <w:bCs/>
                <w:color w:val="388600"/>
              </w:rPr>
              <w:t>se the eight points of a compass, four and six-figure grid references, symbols and key (including the use of Ordnance Survey maps) to build their knowledge of the United Kingdom and the wider world</w:t>
            </w:r>
            <w:r w:rsidR="004C5652" w:rsidRPr="004C5652">
              <w:rPr>
                <w:b/>
                <w:bCs/>
                <w:color w:val="388600"/>
              </w:rPr>
              <w:t>.</w:t>
            </w:r>
          </w:p>
          <w:p w:rsidR="004C5652" w:rsidRPr="004C5652" w:rsidRDefault="004C5652">
            <w:pPr>
              <w:jc w:val="center"/>
              <w:rPr>
                <w:b/>
                <w:bCs/>
                <w:color w:val="000000" w:themeColor="text1"/>
                <w:u w:val="single"/>
              </w:rPr>
            </w:pPr>
            <w:r w:rsidRPr="004C5652">
              <w:rPr>
                <w:b/>
                <w:bCs/>
                <w:color w:val="000000" w:themeColor="text1"/>
                <w:u w:val="single"/>
              </w:rPr>
              <w:t>Place Knowledge</w:t>
            </w:r>
          </w:p>
          <w:p w:rsidR="001338CA" w:rsidRDefault="001338CA">
            <w:pPr>
              <w:jc w:val="center"/>
              <w:rPr>
                <w:b/>
                <w:bCs/>
                <w:color w:val="388600"/>
              </w:rPr>
            </w:pPr>
            <w:r>
              <w:rPr>
                <w:b/>
                <w:bCs/>
                <w:color w:val="388600"/>
              </w:rPr>
              <w:t>U</w:t>
            </w:r>
            <w:r w:rsidRPr="001338CA">
              <w:rPr>
                <w:b/>
                <w:bCs/>
                <w:color w:val="388600"/>
              </w:rPr>
              <w:t>nderstand geographical similarities and differences through the study of human and physical geography of a region of the United Kingdom, a region in a European country, and a region within North or South America</w:t>
            </w:r>
            <w:r w:rsidR="004C5652">
              <w:rPr>
                <w:b/>
                <w:bCs/>
                <w:color w:val="388600"/>
              </w:rPr>
              <w:t>.</w:t>
            </w:r>
          </w:p>
          <w:p w:rsidR="004C5652" w:rsidRDefault="004C5652">
            <w:pPr>
              <w:jc w:val="center"/>
              <w:rPr>
                <w:b/>
                <w:bCs/>
                <w:color w:val="388600"/>
              </w:rPr>
            </w:pPr>
          </w:p>
          <w:p w:rsidR="004C5652" w:rsidRPr="001338CA" w:rsidRDefault="004C5652">
            <w:pPr>
              <w:jc w:val="center"/>
              <w:rPr>
                <w:b/>
                <w:bCs/>
                <w:color w:val="388600"/>
                <w:sz w:val="24"/>
                <w:szCs w:val="24"/>
              </w:rPr>
            </w:pPr>
          </w:p>
          <w:p w:rsidR="00C707C9" w:rsidRDefault="00000000">
            <w:pPr>
              <w:rPr>
                <w:b/>
                <w:sz w:val="24"/>
                <w:szCs w:val="24"/>
              </w:rPr>
            </w:pPr>
            <w:r>
              <w:rPr>
                <w:b/>
                <w:color w:val="00B0F0"/>
                <w:sz w:val="24"/>
                <w:szCs w:val="24"/>
                <w:highlight w:val="white"/>
              </w:rPr>
              <w:t xml:space="preserve">Memorable Experience: visit to working farm </w:t>
            </w:r>
          </w:p>
        </w:tc>
      </w:tr>
    </w:tbl>
    <w:p w:rsidR="00C707C9" w:rsidRDefault="00C707C9">
      <w:pPr>
        <w:rPr>
          <w:b/>
          <w:color w:val="002060"/>
          <w:sz w:val="32"/>
          <w:szCs w:val="32"/>
          <w:u w:val="single"/>
        </w:rPr>
      </w:pPr>
    </w:p>
    <w:p w:rsidR="00F20CED" w:rsidRDefault="00F20CED">
      <w:pPr>
        <w:rPr>
          <w:b/>
          <w:color w:val="002060"/>
          <w:sz w:val="32"/>
          <w:szCs w:val="32"/>
          <w:u w:val="single"/>
        </w:rPr>
      </w:pPr>
    </w:p>
    <w:p w:rsidR="00F20CED" w:rsidRDefault="00F20CED">
      <w:pPr>
        <w:rPr>
          <w:b/>
          <w:color w:val="002060"/>
          <w:sz w:val="32"/>
          <w:szCs w:val="32"/>
          <w:u w:val="single"/>
        </w:rPr>
      </w:pPr>
    </w:p>
    <w:p w:rsidR="00F20CED" w:rsidRDefault="00F20CED">
      <w:pPr>
        <w:rPr>
          <w:b/>
          <w:color w:val="002060"/>
          <w:sz w:val="32"/>
          <w:szCs w:val="32"/>
          <w:u w:val="single"/>
        </w:rPr>
      </w:pPr>
    </w:p>
    <w:p w:rsidR="00F20CED" w:rsidRDefault="00F20CED">
      <w:pPr>
        <w:rPr>
          <w:b/>
          <w:color w:val="002060"/>
          <w:sz w:val="32"/>
          <w:szCs w:val="32"/>
          <w:u w:val="single"/>
        </w:rPr>
      </w:pPr>
    </w:p>
    <w:p w:rsidR="00F20CED" w:rsidRDefault="00F20CED">
      <w:pPr>
        <w:rPr>
          <w:b/>
          <w:color w:val="002060"/>
          <w:sz w:val="32"/>
          <w:szCs w:val="32"/>
          <w:u w:val="single"/>
        </w:rPr>
      </w:pPr>
    </w:p>
    <w:tbl>
      <w:tblPr>
        <w:tblStyle w:val="af0"/>
        <w:tblW w:w="156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04"/>
        <w:gridCol w:w="5205"/>
        <w:gridCol w:w="5205"/>
      </w:tblGrid>
      <w:tr w:rsidR="00C707C9">
        <w:tc>
          <w:tcPr>
            <w:tcW w:w="5204" w:type="dxa"/>
          </w:tcPr>
          <w:p w:rsidR="00C707C9" w:rsidRDefault="00000000">
            <w:pPr>
              <w:jc w:val="center"/>
              <w:rPr>
                <w:color w:val="002060"/>
                <w:sz w:val="28"/>
                <w:szCs w:val="28"/>
              </w:rPr>
            </w:pPr>
            <w:r>
              <w:rPr>
                <w:color w:val="002060"/>
                <w:sz w:val="28"/>
                <w:szCs w:val="28"/>
              </w:rPr>
              <w:t>Autumn</w:t>
            </w:r>
          </w:p>
        </w:tc>
        <w:tc>
          <w:tcPr>
            <w:tcW w:w="5205" w:type="dxa"/>
          </w:tcPr>
          <w:p w:rsidR="00C707C9" w:rsidRDefault="00000000">
            <w:pPr>
              <w:jc w:val="center"/>
              <w:rPr>
                <w:color w:val="002060"/>
                <w:sz w:val="28"/>
                <w:szCs w:val="28"/>
              </w:rPr>
            </w:pPr>
            <w:r>
              <w:rPr>
                <w:color w:val="002060"/>
                <w:sz w:val="28"/>
                <w:szCs w:val="28"/>
              </w:rPr>
              <w:t>Spring</w:t>
            </w:r>
          </w:p>
        </w:tc>
        <w:tc>
          <w:tcPr>
            <w:tcW w:w="5205" w:type="dxa"/>
          </w:tcPr>
          <w:p w:rsidR="00C707C9" w:rsidRDefault="00000000">
            <w:pPr>
              <w:jc w:val="center"/>
              <w:rPr>
                <w:color w:val="002060"/>
                <w:sz w:val="28"/>
                <w:szCs w:val="28"/>
              </w:rPr>
            </w:pPr>
            <w:r>
              <w:rPr>
                <w:color w:val="002060"/>
                <w:sz w:val="28"/>
                <w:szCs w:val="28"/>
              </w:rPr>
              <w:t>Summer</w:t>
            </w:r>
          </w:p>
        </w:tc>
      </w:tr>
      <w:tr w:rsidR="00C707C9">
        <w:tc>
          <w:tcPr>
            <w:tcW w:w="5204" w:type="dxa"/>
          </w:tcPr>
          <w:p w:rsidR="00C707C9" w:rsidRDefault="00C707C9">
            <w:pPr>
              <w:jc w:val="center"/>
              <w:rPr>
                <w:b/>
                <w:sz w:val="24"/>
                <w:szCs w:val="24"/>
              </w:rPr>
            </w:pPr>
          </w:p>
          <w:p w:rsidR="00C707C9" w:rsidRDefault="00000000">
            <w:pPr>
              <w:jc w:val="center"/>
              <w:rPr>
                <w:b/>
                <w:sz w:val="24"/>
                <w:szCs w:val="24"/>
              </w:rPr>
            </w:pPr>
            <w:r>
              <w:rPr>
                <w:b/>
                <w:sz w:val="24"/>
                <w:szCs w:val="24"/>
              </w:rPr>
              <w:t xml:space="preserve">Maafa </w:t>
            </w:r>
          </w:p>
          <w:p w:rsidR="00C707C9" w:rsidRDefault="00000000">
            <w:pPr>
              <w:jc w:val="center"/>
              <w:rPr>
                <w:color w:val="303030"/>
                <w:sz w:val="24"/>
                <w:szCs w:val="24"/>
              </w:rPr>
            </w:pPr>
            <w:r>
              <w:rPr>
                <w:color w:val="303030"/>
                <w:sz w:val="24"/>
                <w:szCs w:val="24"/>
                <w:highlight w:val="white"/>
              </w:rPr>
              <w:t>The topic studies Africa in depth – countries, land use, natural resources, location, settlements, population, climate and physical features.</w:t>
            </w:r>
          </w:p>
          <w:p w:rsidR="00530C80" w:rsidRDefault="00530C80">
            <w:pPr>
              <w:jc w:val="center"/>
              <w:rPr>
                <w:color w:val="303030"/>
                <w:sz w:val="24"/>
                <w:szCs w:val="24"/>
              </w:rPr>
            </w:pPr>
          </w:p>
          <w:p w:rsidR="00530C80" w:rsidRDefault="00530C80" w:rsidP="00530C80">
            <w:pPr>
              <w:jc w:val="center"/>
              <w:rPr>
                <w:b/>
                <w:bCs/>
                <w:sz w:val="24"/>
                <w:szCs w:val="24"/>
                <w:u w:val="single"/>
              </w:rPr>
            </w:pPr>
            <w:r w:rsidRPr="00530C80">
              <w:rPr>
                <w:b/>
                <w:bCs/>
                <w:sz w:val="24"/>
                <w:szCs w:val="24"/>
                <w:u w:val="single"/>
              </w:rPr>
              <w:t>Human and physical geography</w:t>
            </w:r>
          </w:p>
          <w:p w:rsidR="00530C80" w:rsidRDefault="00616C3F" w:rsidP="00530C80">
            <w:pPr>
              <w:jc w:val="center"/>
              <w:rPr>
                <w:b/>
                <w:bCs/>
                <w:color w:val="388600"/>
              </w:rPr>
            </w:pPr>
            <w:r>
              <w:rPr>
                <w:b/>
                <w:bCs/>
                <w:color w:val="388600"/>
              </w:rPr>
              <w:t>P</w:t>
            </w:r>
            <w:r w:rsidR="00530C80" w:rsidRPr="00530C80">
              <w:rPr>
                <w:b/>
                <w:bCs/>
                <w:color w:val="388600"/>
              </w:rPr>
              <w:t>hysical geography, including: climate zones, biomes and vegetation belts, rivers, mountains, volcanoes and earthquakes, and the water cycle</w:t>
            </w:r>
          </w:p>
          <w:p w:rsidR="00530C80" w:rsidRDefault="00530C80">
            <w:pPr>
              <w:jc w:val="center"/>
              <w:rPr>
                <w:b/>
                <w:sz w:val="24"/>
                <w:szCs w:val="24"/>
              </w:rPr>
            </w:pPr>
          </w:p>
          <w:p w:rsidR="00212B69" w:rsidRPr="00212B69" w:rsidRDefault="00212B69" w:rsidP="00212B69">
            <w:pPr>
              <w:rPr>
                <w:b/>
                <w:bCs/>
                <w:sz w:val="24"/>
                <w:szCs w:val="24"/>
                <w:u w:val="single"/>
              </w:rPr>
            </w:pPr>
            <w:r w:rsidRPr="00212B69">
              <w:rPr>
                <w:b/>
                <w:bCs/>
                <w:sz w:val="24"/>
                <w:szCs w:val="24"/>
                <w:u w:val="single"/>
              </w:rPr>
              <w:t>Human and physical geography</w:t>
            </w:r>
          </w:p>
          <w:p w:rsidR="00530C80" w:rsidRDefault="00616C3F" w:rsidP="00212B69">
            <w:pPr>
              <w:jc w:val="center"/>
              <w:rPr>
                <w:b/>
                <w:sz w:val="24"/>
                <w:szCs w:val="24"/>
              </w:rPr>
            </w:pPr>
            <w:r>
              <w:rPr>
                <w:b/>
                <w:bCs/>
                <w:color w:val="388600"/>
              </w:rPr>
              <w:t>H</w:t>
            </w:r>
            <w:r w:rsidR="00212B69" w:rsidRPr="00212B69">
              <w:rPr>
                <w:b/>
                <w:bCs/>
                <w:color w:val="388600"/>
              </w:rPr>
              <w:t>uman geography, including: types of settlement and land use, economic activity including trade links, and the distribution of natural resources including energy, food, minerals and water</w:t>
            </w:r>
          </w:p>
          <w:p w:rsidR="00212B69" w:rsidRDefault="00212B69">
            <w:pPr>
              <w:jc w:val="center"/>
              <w:rPr>
                <w:b/>
                <w:sz w:val="24"/>
                <w:szCs w:val="24"/>
              </w:rPr>
            </w:pPr>
          </w:p>
        </w:tc>
        <w:tc>
          <w:tcPr>
            <w:tcW w:w="5205" w:type="dxa"/>
          </w:tcPr>
          <w:p w:rsidR="00C707C9" w:rsidRDefault="00C707C9">
            <w:pPr>
              <w:jc w:val="center"/>
              <w:rPr>
                <w:sz w:val="24"/>
                <w:szCs w:val="24"/>
              </w:rPr>
            </w:pPr>
          </w:p>
          <w:p w:rsidR="00C707C9" w:rsidRDefault="00000000">
            <w:pPr>
              <w:jc w:val="center"/>
              <w:rPr>
                <w:b/>
                <w:sz w:val="24"/>
                <w:szCs w:val="24"/>
              </w:rPr>
            </w:pPr>
            <w:r>
              <w:rPr>
                <w:b/>
                <w:sz w:val="24"/>
                <w:szCs w:val="24"/>
              </w:rPr>
              <w:t xml:space="preserve">Investigating Our World </w:t>
            </w:r>
          </w:p>
          <w:p w:rsidR="00C707C9" w:rsidRDefault="00C707C9">
            <w:pPr>
              <w:jc w:val="center"/>
              <w:rPr>
                <w:b/>
                <w:sz w:val="24"/>
                <w:szCs w:val="24"/>
              </w:rPr>
            </w:pPr>
          </w:p>
          <w:p w:rsidR="00C707C9" w:rsidRDefault="00000000">
            <w:pPr>
              <w:jc w:val="center"/>
              <w:rPr>
                <w:sz w:val="24"/>
                <w:szCs w:val="24"/>
              </w:rPr>
            </w:pPr>
            <w:r>
              <w:rPr>
                <w:rFonts w:ascii="Verdana" w:eastAsia="Verdana" w:hAnsi="Verdana" w:cs="Verdana"/>
                <w:color w:val="303030"/>
                <w:sz w:val="18"/>
                <w:szCs w:val="18"/>
                <w:highlight w:val="white"/>
              </w:rPr>
              <w:t xml:space="preserve">This essential skills and knowledge project teaches children about locating map features using a range of methods. They learn about the Prime Meridian, Greenwich Mean Time (GMT), and worldwide time zones and study </w:t>
            </w:r>
            <w:r>
              <w:rPr>
                <w:rFonts w:ascii="Verdana" w:eastAsia="Verdana" w:hAnsi="Verdana" w:cs="Verdana"/>
                <w:sz w:val="18"/>
                <w:szCs w:val="18"/>
              </w:rPr>
              <w:t>interconne</w:t>
            </w:r>
            <w:r>
              <w:rPr>
                <w:rFonts w:ascii="Verdana" w:eastAsia="Verdana" w:hAnsi="Verdana" w:cs="Verdana"/>
                <w:color w:val="303030"/>
                <w:sz w:val="18"/>
                <w:szCs w:val="18"/>
                <w:highlight w:val="white"/>
              </w:rPr>
              <w:t>cted climate zones, vegetation belts and biomes. Children learn about human geography and capital cities worldwide before looking at the UK motorway network and settlements. They carry out an enquiry to identify local settlement types.</w:t>
            </w:r>
          </w:p>
          <w:p w:rsidR="00C707C9" w:rsidRDefault="00C707C9">
            <w:pPr>
              <w:jc w:val="center"/>
              <w:rPr>
                <w:sz w:val="24"/>
                <w:szCs w:val="24"/>
              </w:rPr>
            </w:pPr>
          </w:p>
          <w:p w:rsidR="00530C80" w:rsidRDefault="00530C80">
            <w:pPr>
              <w:jc w:val="center"/>
              <w:rPr>
                <w:b/>
                <w:bCs/>
                <w:sz w:val="24"/>
                <w:szCs w:val="24"/>
                <w:u w:val="single"/>
              </w:rPr>
            </w:pPr>
            <w:r w:rsidRPr="00530C80">
              <w:rPr>
                <w:b/>
                <w:bCs/>
                <w:sz w:val="24"/>
                <w:szCs w:val="24"/>
                <w:u w:val="single"/>
              </w:rPr>
              <w:t>Human and physical geography</w:t>
            </w:r>
          </w:p>
          <w:p w:rsidR="00530C80" w:rsidRDefault="00616C3F">
            <w:pPr>
              <w:jc w:val="center"/>
              <w:rPr>
                <w:b/>
                <w:bCs/>
                <w:color w:val="388600"/>
              </w:rPr>
            </w:pPr>
            <w:r>
              <w:rPr>
                <w:b/>
                <w:bCs/>
                <w:color w:val="388600"/>
              </w:rPr>
              <w:t>P</w:t>
            </w:r>
            <w:r w:rsidR="00530C80" w:rsidRPr="00530C80">
              <w:rPr>
                <w:b/>
                <w:bCs/>
                <w:color w:val="388600"/>
              </w:rPr>
              <w:t>hysical geography, including: climate zones, biomes and vegetation belts, rivers, mountains, volcanoes and earthquakes, and the water cycle</w:t>
            </w:r>
          </w:p>
          <w:p w:rsidR="00530C80" w:rsidRDefault="00530C80">
            <w:pPr>
              <w:jc w:val="center"/>
              <w:rPr>
                <w:b/>
                <w:bCs/>
                <w:color w:val="388600"/>
              </w:rPr>
            </w:pPr>
          </w:p>
          <w:p w:rsidR="00530C80" w:rsidRPr="002E5DF5" w:rsidRDefault="00530C80" w:rsidP="00530C80">
            <w:pPr>
              <w:jc w:val="center"/>
              <w:rPr>
                <w:b/>
                <w:bCs/>
                <w:sz w:val="24"/>
                <w:szCs w:val="24"/>
                <w:u w:val="single"/>
              </w:rPr>
            </w:pPr>
            <w:r w:rsidRPr="002E5DF5">
              <w:rPr>
                <w:b/>
                <w:bCs/>
                <w:sz w:val="24"/>
                <w:szCs w:val="24"/>
                <w:u w:val="single"/>
              </w:rPr>
              <w:t>Geographical skills and Fieldwork</w:t>
            </w:r>
          </w:p>
          <w:p w:rsidR="00530C80" w:rsidRDefault="00530C80" w:rsidP="00530C80">
            <w:pPr>
              <w:rPr>
                <w:b/>
                <w:bCs/>
                <w:color w:val="388600"/>
              </w:rPr>
            </w:pPr>
            <w:r>
              <w:rPr>
                <w:b/>
                <w:color w:val="00B0F0"/>
                <w:sz w:val="24"/>
                <w:szCs w:val="24"/>
              </w:rPr>
              <w:lastRenderedPageBreak/>
              <w:t xml:space="preserve"> </w:t>
            </w:r>
            <w:r w:rsidRPr="004C5652">
              <w:rPr>
                <w:b/>
                <w:bCs/>
                <w:color w:val="388600"/>
              </w:rPr>
              <w:t>use the eight points of a compass, four and six-figure grid references, symbols and key (including the use of Ordnance Survey maps) to build their knowledge of the United Kingdom and the wider world.</w:t>
            </w:r>
          </w:p>
          <w:p w:rsidR="002E5DF5" w:rsidRDefault="002E5DF5" w:rsidP="00530C80">
            <w:pPr>
              <w:rPr>
                <w:b/>
                <w:bCs/>
                <w:color w:val="388600"/>
              </w:rPr>
            </w:pPr>
          </w:p>
          <w:p w:rsidR="002E5DF5" w:rsidRPr="004C5652" w:rsidRDefault="002E5DF5" w:rsidP="00530C80">
            <w:pPr>
              <w:rPr>
                <w:b/>
                <w:bCs/>
                <w:color w:val="388600"/>
              </w:rPr>
            </w:pPr>
          </w:p>
          <w:p w:rsidR="00530C80" w:rsidRPr="00530C80" w:rsidRDefault="00530C80">
            <w:pPr>
              <w:jc w:val="center"/>
              <w:rPr>
                <w:b/>
                <w:bCs/>
                <w:sz w:val="24"/>
                <w:szCs w:val="24"/>
                <w:u w:val="single"/>
              </w:rPr>
            </w:pPr>
          </w:p>
        </w:tc>
        <w:tc>
          <w:tcPr>
            <w:tcW w:w="5205" w:type="dxa"/>
          </w:tcPr>
          <w:p w:rsidR="00C707C9" w:rsidRDefault="00C707C9">
            <w:pPr>
              <w:jc w:val="center"/>
              <w:rPr>
                <w:sz w:val="24"/>
                <w:szCs w:val="24"/>
              </w:rPr>
            </w:pPr>
          </w:p>
          <w:p w:rsidR="00C707C9" w:rsidRDefault="00000000">
            <w:pPr>
              <w:jc w:val="center"/>
              <w:rPr>
                <w:sz w:val="24"/>
                <w:szCs w:val="24"/>
                <w:highlight w:val="white"/>
              </w:rPr>
            </w:pPr>
            <w:r>
              <w:rPr>
                <w:b/>
                <w:sz w:val="24"/>
                <w:szCs w:val="24"/>
              </w:rPr>
              <w:t>Frozen Kingdom</w:t>
            </w:r>
          </w:p>
          <w:p w:rsidR="00C707C9" w:rsidRDefault="00000000">
            <w:pPr>
              <w:jc w:val="center"/>
              <w:rPr>
                <w:color w:val="303030"/>
                <w:sz w:val="24"/>
                <w:szCs w:val="24"/>
                <w:highlight w:val="white"/>
              </w:rPr>
            </w:pPr>
            <w:r>
              <w:rPr>
                <w:color w:val="303030"/>
                <w:sz w:val="24"/>
                <w:szCs w:val="24"/>
                <w:highlight w:val="white"/>
              </w:rPr>
              <w:t>This project teaches children about the characteristics and features of polar regions, including the North and South Poles, and includes a detailed exploration of the environmental factors that shape and influence them. The project exposes children to the Arctic and Antarctic regions, Lines of latitude and longitude, Polar climates, Polar day and night, Polar oceans, Polar landscapes, Climate change, Natural resources, Indigenous people as well as Tourism</w:t>
            </w:r>
          </w:p>
          <w:p w:rsidR="004C5652" w:rsidRDefault="004C5652">
            <w:pPr>
              <w:jc w:val="center"/>
              <w:rPr>
                <w:b/>
                <w:sz w:val="24"/>
                <w:szCs w:val="24"/>
                <w:highlight w:val="white"/>
              </w:rPr>
            </w:pPr>
          </w:p>
          <w:p w:rsidR="00C707C9" w:rsidRPr="004C5652" w:rsidRDefault="004C5652">
            <w:pPr>
              <w:rPr>
                <w:b/>
                <w:sz w:val="24"/>
                <w:szCs w:val="24"/>
                <w:highlight w:val="white"/>
                <w:u w:val="single"/>
              </w:rPr>
            </w:pPr>
            <w:bookmarkStart w:id="10" w:name="_heading=h.nf8mpck4qh9e" w:colFirst="0" w:colLast="0"/>
            <w:bookmarkEnd w:id="10"/>
            <w:r w:rsidRPr="004C5652">
              <w:rPr>
                <w:b/>
                <w:sz w:val="24"/>
                <w:szCs w:val="24"/>
                <w:highlight w:val="white"/>
                <w:u w:val="single"/>
              </w:rPr>
              <w:t>Locational Knowledge</w:t>
            </w:r>
          </w:p>
          <w:p w:rsidR="001338CA" w:rsidRDefault="001338CA">
            <w:pPr>
              <w:rPr>
                <w:b/>
                <w:bCs/>
                <w:color w:val="388600"/>
              </w:rPr>
            </w:pPr>
            <w:r w:rsidRPr="001338CA">
              <w:rPr>
                <w:b/>
                <w:bCs/>
                <w:color w:val="388600"/>
              </w:rPr>
              <w:t>I</w:t>
            </w:r>
            <w:r w:rsidRPr="001338CA">
              <w:rPr>
                <w:b/>
                <w:bCs/>
                <w:color w:val="388600"/>
              </w:rPr>
              <w:t xml:space="preserve">dentify the position and significance of latitude, longitude, Equator, Northern Hemisphere, Southern Hemisphere, the Tropics of Cancer and Capricorn, </w:t>
            </w:r>
            <w:r w:rsidRPr="001338CA">
              <w:rPr>
                <w:b/>
                <w:bCs/>
                <w:color w:val="388600"/>
              </w:rPr>
              <w:lastRenderedPageBreak/>
              <w:t>Arctic and Antarctic Circle, the Prime/Greenwich Meridian and time zones (including day and night)</w:t>
            </w:r>
          </w:p>
          <w:p w:rsidR="002E5DF5" w:rsidRDefault="002E5DF5">
            <w:pPr>
              <w:rPr>
                <w:b/>
                <w:bCs/>
                <w:color w:val="388600"/>
              </w:rPr>
            </w:pPr>
          </w:p>
          <w:p w:rsidR="002E5DF5" w:rsidRPr="001338CA" w:rsidRDefault="002E5DF5">
            <w:pPr>
              <w:rPr>
                <w:b/>
                <w:bCs/>
                <w:color w:val="388600"/>
                <w:sz w:val="24"/>
                <w:szCs w:val="24"/>
                <w:highlight w:val="white"/>
              </w:rPr>
            </w:pPr>
          </w:p>
          <w:p w:rsidR="001338CA" w:rsidRDefault="001338CA">
            <w:pPr>
              <w:rPr>
                <w:b/>
                <w:sz w:val="24"/>
                <w:szCs w:val="24"/>
                <w:highlight w:val="white"/>
              </w:rPr>
            </w:pPr>
          </w:p>
        </w:tc>
      </w:tr>
    </w:tbl>
    <w:p w:rsidR="00C707C9" w:rsidRDefault="00C707C9"/>
    <w:sectPr w:rsidR="00C707C9">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E366ED"/>
    <w:multiLevelType w:val="hybridMultilevel"/>
    <w:tmpl w:val="A33CE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017201"/>
    <w:multiLevelType w:val="hybridMultilevel"/>
    <w:tmpl w:val="A6940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2F6CE0"/>
    <w:multiLevelType w:val="hybridMultilevel"/>
    <w:tmpl w:val="4B240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5102736">
    <w:abstractNumId w:val="0"/>
  </w:num>
  <w:num w:numId="2" w16cid:durableId="1808472198">
    <w:abstractNumId w:val="1"/>
  </w:num>
  <w:num w:numId="3" w16cid:durableId="5028216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7C9"/>
    <w:rsid w:val="000E4259"/>
    <w:rsid w:val="001338CA"/>
    <w:rsid w:val="00176816"/>
    <w:rsid w:val="0020478B"/>
    <w:rsid w:val="00212B69"/>
    <w:rsid w:val="00263537"/>
    <w:rsid w:val="002702CA"/>
    <w:rsid w:val="002E5DF5"/>
    <w:rsid w:val="003A3FC5"/>
    <w:rsid w:val="003D27FF"/>
    <w:rsid w:val="004530F0"/>
    <w:rsid w:val="004C5652"/>
    <w:rsid w:val="00530C80"/>
    <w:rsid w:val="00555217"/>
    <w:rsid w:val="00581E12"/>
    <w:rsid w:val="005C4E45"/>
    <w:rsid w:val="005D5E65"/>
    <w:rsid w:val="00616C3F"/>
    <w:rsid w:val="00640DFC"/>
    <w:rsid w:val="00641132"/>
    <w:rsid w:val="00685352"/>
    <w:rsid w:val="00713A9B"/>
    <w:rsid w:val="00883666"/>
    <w:rsid w:val="00A30494"/>
    <w:rsid w:val="00A55833"/>
    <w:rsid w:val="00AB5530"/>
    <w:rsid w:val="00B41E87"/>
    <w:rsid w:val="00B61083"/>
    <w:rsid w:val="00BF25DB"/>
    <w:rsid w:val="00C707C9"/>
    <w:rsid w:val="00C83D0B"/>
    <w:rsid w:val="00CB158B"/>
    <w:rsid w:val="00CF6065"/>
    <w:rsid w:val="00DA2AA4"/>
    <w:rsid w:val="00DE606A"/>
    <w:rsid w:val="00E16BDC"/>
    <w:rsid w:val="00E2030C"/>
    <w:rsid w:val="00E3714D"/>
    <w:rsid w:val="00EA58DA"/>
    <w:rsid w:val="00ED228A"/>
    <w:rsid w:val="00F05539"/>
    <w:rsid w:val="00F20C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5BCFD"/>
  <w15:docId w15:val="{C909CC8B-D91D-4350-856E-46DE496C2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59"/>
    <w:rsid w:val="00887E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C2257"/>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BF25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L8W0u6w5GUqxjgfBH696NCkiwiQ==">AMUW2mUS+Ky0xGjavwF8qXeENR8xDa1DIafaeeCd4dJoMX0j6cQzTXV7Dygx1LoKFNn9rOwsbWInE13aNQDhXsDotInG1/JlfS7HrCOv5yubtVVPfwiqym7kQgarsaccYqFy4a9+ASzgq0eP4gRcSkMmReFAtzKQuke04/JMMLGGucbpWfepQJ4+latkfDIvfRRIZmFTMKsLrmiO6sJSQwWj+/wDZ9ScK1Pwre2vpoZf5ajSjcw1JkwPxLQj9T1ldLmnrVvCIUlQ8DMgfDOwG5TmE0JZkAqzQFqka4d2//fpazdN3OMz9L9iiJNViFD2X3sUFGg81dIGxybDcA8X4mnfhr5tH7VU/L9fBIvQlFDAHy8UCrxDb4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32B2FC5-C268-462E-A346-BE935C9C5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2346</Words>
  <Characters>13376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st-lediard-b</dc:creator>
  <cp:lastModifiedBy>lyndsey grimes</cp:lastModifiedBy>
  <cp:revision>2</cp:revision>
  <dcterms:created xsi:type="dcterms:W3CDTF">2025-01-15T17:23:00Z</dcterms:created>
  <dcterms:modified xsi:type="dcterms:W3CDTF">2025-01-15T17:23:00Z</dcterms:modified>
</cp:coreProperties>
</file>