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after="0" w:line="276" w:lineRule="auto"/>
        <w:ind w:left="-810" w:hanging="99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sz w:val="20"/>
          <w:szCs w:val="20"/>
          <w:rtl w:val="0"/>
        </w:rPr>
        <w:t xml:space="preserve">4</w:t>
      </w:r>
      <w:r w:rsidDel="00000000" w:rsidR="00000000" w:rsidRPr="00000000">
        <w:rPr>
          <w:rtl w:val="0"/>
        </w:rPr>
      </w:r>
    </w:p>
    <w:tbl>
      <w:tblPr>
        <w:tblStyle w:val="Table1"/>
        <w:tblW w:w="1573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66"/>
        <w:gridCol w:w="2160"/>
        <w:gridCol w:w="2161"/>
        <w:gridCol w:w="2161"/>
        <w:gridCol w:w="2160"/>
        <w:gridCol w:w="2161"/>
        <w:gridCol w:w="2161"/>
        <w:tblGridChange w:id="0">
          <w:tblGrid>
            <w:gridCol w:w="2766"/>
            <w:gridCol w:w="2160"/>
            <w:gridCol w:w="2161"/>
            <w:gridCol w:w="2161"/>
            <w:gridCol w:w="2160"/>
            <w:gridCol w:w="2161"/>
            <w:gridCol w:w="2161"/>
          </w:tblGrid>
        </w:tblGridChange>
      </w:tblGrid>
      <w:tr>
        <w:trPr>
          <w:cantSplit w:val="0"/>
          <w:trHeight w:val="645" w:hRule="atLeast"/>
          <w:tblHeader w:val="0"/>
        </w:trPr>
        <w:tc>
          <w:tcPr/>
          <w:p w:rsidR="00000000" w:rsidDel="00000000" w:rsidP="00000000" w:rsidRDefault="00000000" w:rsidRPr="00000000" w14:paraId="00000002">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Year A (even)</w:t>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-88899</wp:posOffset>
                      </wp:positionH>
                      <wp:positionV relativeFrom="paragraph">
                        <wp:posOffset>-939799</wp:posOffset>
                      </wp:positionV>
                      <wp:extent cx="10001250" cy="1442720"/>
                      <wp:effectExtent b="0" l="0" r="0" t="0"/>
                      <wp:wrapSquare wrapText="bothSides" distB="0" distT="0" distL="0" distR="0"/>
                      <wp:docPr id="13" name=""/>
                      <a:graphic>
                        <a:graphicData uri="http://schemas.microsoft.com/office/word/2010/wordprocessingShape">
                          <wps:wsp>
                            <wps:cNvSpPr/>
                            <wps:cNvPr id="2" name="Shape 2"/>
                            <wps:spPr>
                              <a:xfrm>
                                <a:off x="364425" y="3077690"/>
                                <a:ext cx="9963150" cy="1404620"/>
                              </a:xfrm>
                              <a:prstGeom prst="rect">
                                <a:avLst/>
                              </a:prstGeom>
                              <a:solidFill>
                                <a:srgbClr val="FFFFFF"/>
                              </a:solidFill>
                              <a:ln>
                                <a:noFill/>
                              </a:ln>
                            </wps:spPr>
                            <wps:txbx>
                              <w:txbxContent>
                                <w:p w:rsidR="00000000" w:rsidDel="00000000" w:rsidP="00000000" w:rsidRDefault="00000000" w:rsidRPr="00000000">
                                  <w:pPr>
                                    <w:spacing w:after="160" w:before="0" w:line="258.0000114440918"/>
                                    <w:ind w:left="720" w:right="0" w:firstLine="3600"/>
                                    <w:jc w:val="left"/>
                                    <w:textDirection w:val="btLr"/>
                                  </w:pPr>
                                  <w:r w:rsidDel="00000000" w:rsidR="00000000" w:rsidRPr="00000000">
                                    <w:rPr>
                                      <w:rFonts w:ascii="Calibri" w:cs="Calibri" w:eastAsia="Calibri" w:hAnsi="Calibri"/>
                                      <w:b w:val="1"/>
                                      <w:i w:val="0"/>
                                      <w:smallCaps w:val="0"/>
                                      <w:strike w:val="0"/>
                                      <w:color w:val="0070c0"/>
                                      <w:sz w:val="22"/>
                                      <w:vertAlign w:val="baseline"/>
                                    </w:rPr>
                                    <w:t xml:space="preserve">CURRICULUM LONG TERM PLANNER</w:t>
                                  </w:r>
                                  <w:r w:rsidDel="00000000" w:rsidR="00000000" w:rsidRPr="00000000">
                                    <w:rPr>
                                      <w:rFonts w:ascii="Times New Roman" w:cs="Times New Roman" w:eastAsia="Times New Roman" w:hAnsi="Times New Roman"/>
                                      <w:b w:val="0"/>
                                      <w:i w:val="0"/>
                                      <w:smallCaps w:val="0"/>
                                      <w:strike w:val="0"/>
                                      <w:color w:val="000000"/>
                                      <w:sz w:val="2"/>
                                      <w:highlight w:val="black"/>
                                      <w:vertAlign w:val="baseline"/>
                                    </w:rPr>
                                    <w:t xml:space="preserve"> </w:t>
                                  </w:r>
                                </w:p>
                                <w:p w:rsidR="00000000" w:rsidDel="00000000" w:rsidP="00000000" w:rsidRDefault="00000000" w:rsidRPr="00000000">
                                  <w:pPr>
                                    <w:spacing w:after="160" w:before="0" w:line="258.0000114440918"/>
                                    <w:ind w:left="720" w:right="0" w:firstLine="3600"/>
                                    <w:jc w:val="left"/>
                                    <w:textDirection w:val="btLr"/>
                                  </w:pPr>
                                  <w:r w:rsidDel="00000000" w:rsidR="00000000" w:rsidRPr="00000000">
                                    <w:rPr>
                                      <w:rFonts w:ascii="Times New Roman" w:cs="Times New Roman" w:eastAsia="Times New Roman" w:hAnsi="Times New Roman"/>
                                      <w:b w:val="0"/>
                                      <w:i w:val="0"/>
                                      <w:smallCaps w:val="0"/>
                                      <w:strike w:val="0"/>
                                      <w:color w:val="000000"/>
                                      <w:sz w:val="2"/>
                                      <w:highlight w:val="black"/>
                                      <w:vertAlign w:val="baseline"/>
                                    </w:rPr>
                                  </w:r>
                                  <w:r w:rsidDel="00000000" w:rsidR="00000000" w:rsidRPr="00000000">
                                    <w:rPr>
                                      <w:rFonts w:ascii="Calibri" w:cs="Calibri" w:eastAsia="Calibri" w:hAnsi="Calibri"/>
                                      <w:b w:val="1"/>
                                      <w:i w:val="0"/>
                                      <w:smallCaps w:val="0"/>
                                      <w:strike w:val="0"/>
                                      <w:color w:val="0070c0"/>
                                      <w:sz w:val="22"/>
                                      <w:vertAlign w:val="baseline"/>
                                    </w:rPr>
                                    <w:t xml:space="preserve">EYFS – Nursery </w:t>
                                  </w:r>
                                </w:p>
                              </w:txbxContent>
                            </wps:txbx>
                            <wps:bodyPr anchorCtr="0" anchor="t" bIns="45700" lIns="91425" spcFirstLastPara="1" rIns="91425" wrap="square" tIns="45700">
                              <a:noAutofit/>
                            </wps:bodyPr>
                          </wps:wsp>
                        </a:graphicData>
                      </a:graphic>
                    </wp:anchor>
                  </w:drawing>
                </mc:Choice>
                <mc:Fallback>
                  <w:drawing>
                    <wp:anchor allowOverlap="1" behindDoc="0" distB="0" distT="0" distL="0" distR="0" hidden="0" layoutInCell="1" locked="0" relativeHeight="0" simplePos="0">
                      <wp:simplePos x="0" y="0"/>
                      <wp:positionH relativeFrom="column">
                        <wp:posOffset>-88899</wp:posOffset>
                      </wp:positionH>
                      <wp:positionV relativeFrom="paragraph">
                        <wp:posOffset>-939799</wp:posOffset>
                      </wp:positionV>
                      <wp:extent cx="10001250" cy="1442720"/>
                      <wp:effectExtent b="0" l="0" r="0" t="0"/>
                      <wp:wrapSquare wrapText="bothSides" distB="0" distT="0" distL="0" distR="0"/>
                      <wp:docPr id="13"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10001250" cy="1442720"/>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4450</wp:posOffset>
                  </wp:positionH>
                  <wp:positionV relativeFrom="paragraph">
                    <wp:posOffset>-1248406</wp:posOffset>
                  </wp:positionV>
                  <wp:extent cx="885825" cy="885190"/>
                  <wp:effectExtent b="0" l="0" r="0" t="0"/>
                  <wp:wrapNone/>
                  <wp:docPr descr="T:\SCHOOL LOGO\New Logo without name.png" id="14" name="image1.png"/>
                  <a:graphic>
                    <a:graphicData uri="http://schemas.openxmlformats.org/drawingml/2006/picture">
                      <pic:pic>
                        <pic:nvPicPr>
                          <pic:cNvPr descr="T:\SCHOOL LOGO\New Logo without name.png" id="0" name="image1.png"/>
                          <pic:cNvPicPr preferRelativeResize="0"/>
                        </pic:nvPicPr>
                        <pic:blipFill>
                          <a:blip r:embed="rId8"/>
                          <a:srcRect b="0" l="0" r="0" t="0"/>
                          <a:stretch>
                            <a:fillRect/>
                          </a:stretch>
                        </pic:blipFill>
                        <pic:spPr>
                          <a:xfrm>
                            <a:off x="0" y="0"/>
                            <a:ext cx="885825" cy="885190"/>
                          </a:xfrm>
                          <a:prstGeom prst="rect"/>
                          <a:ln/>
                        </pic:spPr>
                      </pic:pic>
                    </a:graphicData>
                  </a:graphic>
                </wp:anchor>
              </w:drawing>
            </w:r>
          </w:p>
        </w:tc>
        <w:tc>
          <w:tcPr>
            <w:shd w:fill="bdd7ee" w:val="clear"/>
            <w:vAlign w:val="center"/>
          </w:tcPr>
          <w:p w:rsidR="00000000" w:rsidDel="00000000" w:rsidP="00000000" w:rsidRDefault="00000000" w:rsidRPr="00000000" w14:paraId="00000003">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Autumn 1</w:t>
            </w:r>
          </w:p>
        </w:tc>
        <w:tc>
          <w:tcPr>
            <w:shd w:fill="bdd7ee" w:val="clear"/>
            <w:vAlign w:val="center"/>
          </w:tcPr>
          <w:p w:rsidR="00000000" w:rsidDel="00000000" w:rsidP="00000000" w:rsidRDefault="00000000" w:rsidRPr="00000000" w14:paraId="00000004">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Autumn 2</w:t>
            </w:r>
          </w:p>
        </w:tc>
        <w:tc>
          <w:tcPr>
            <w:shd w:fill="bdd7ee" w:val="clear"/>
            <w:vAlign w:val="center"/>
          </w:tcPr>
          <w:p w:rsidR="00000000" w:rsidDel="00000000" w:rsidP="00000000" w:rsidRDefault="00000000" w:rsidRPr="00000000" w14:paraId="00000005">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Spring 1</w:t>
            </w:r>
          </w:p>
        </w:tc>
        <w:tc>
          <w:tcPr>
            <w:shd w:fill="bdd7ee" w:val="clear"/>
            <w:vAlign w:val="center"/>
          </w:tcPr>
          <w:p w:rsidR="00000000" w:rsidDel="00000000" w:rsidP="00000000" w:rsidRDefault="00000000" w:rsidRPr="00000000" w14:paraId="00000006">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Spring 2</w:t>
            </w:r>
          </w:p>
        </w:tc>
        <w:tc>
          <w:tcPr>
            <w:shd w:fill="bdd7ee" w:val="clear"/>
            <w:vAlign w:val="center"/>
          </w:tcPr>
          <w:p w:rsidR="00000000" w:rsidDel="00000000" w:rsidP="00000000" w:rsidRDefault="00000000" w:rsidRPr="00000000" w14:paraId="00000007">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Summer 1</w:t>
            </w:r>
          </w:p>
        </w:tc>
        <w:tc>
          <w:tcPr>
            <w:shd w:fill="bdd7ee" w:val="clear"/>
            <w:vAlign w:val="center"/>
          </w:tcPr>
          <w:p w:rsidR="00000000" w:rsidDel="00000000" w:rsidP="00000000" w:rsidRDefault="00000000" w:rsidRPr="00000000" w14:paraId="00000008">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Summer 2</w:t>
            </w:r>
          </w:p>
        </w:tc>
      </w:tr>
      <w:tr>
        <w:trPr>
          <w:cantSplit w:val="0"/>
          <w:tblHeader w:val="0"/>
        </w:trPr>
        <w:tc>
          <w:tcPr>
            <w:shd w:fill="ffff66" w:val="clear"/>
          </w:tcPr>
          <w:p w:rsidR="00000000" w:rsidDel="00000000" w:rsidP="00000000" w:rsidRDefault="00000000" w:rsidRPr="00000000" w14:paraId="00000009">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St John’s Values</w:t>
            </w:r>
          </w:p>
          <w:p w:rsidR="00000000" w:rsidDel="00000000" w:rsidP="00000000" w:rsidRDefault="00000000" w:rsidRPr="00000000" w14:paraId="0000000A">
            <w:pPr>
              <w:jc w:val="center"/>
              <w:rPr>
                <w:rFonts w:ascii="Century Gothic" w:cs="Century Gothic" w:eastAsia="Century Gothic" w:hAnsi="Century Gothic"/>
                <w:b w:val="1"/>
                <w:sz w:val="20"/>
                <w:szCs w:val="20"/>
              </w:rPr>
            </w:pPr>
            <w:r w:rsidDel="00000000" w:rsidR="00000000" w:rsidRPr="00000000">
              <w:rPr>
                <w:rtl w:val="0"/>
              </w:rPr>
            </w:r>
          </w:p>
          <w:p w:rsidR="00000000" w:rsidDel="00000000" w:rsidP="00000000" w:rsidRDefault="00000000" w:rsidRPr="00000000" w14:paraId="0000000B">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British Values</w:t>
            </w:r>
          </w:p>
        </w:tc>
        <w:tc>
          <w:tcPr>
            <w:vAlign w:val="center"/>
          </w:tcPr>
          <w:p w:rsidR="00000000" w:rsidDel="00000000" w:rsidP="00000000" w:rsidRDefault="00000000" w:rsidRPr="00000000" w14:paraId="0000000C">
            <w:pPr>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Self Control and Patience</w:t>
            </w:r>
          </w:p>
          <w:p w:rsidR="00000000" w:rsidDel="00000000" w:rsidP="00000000" w:rsidRDefault="00000000" w:rsidRPr="00000000" w14:paraId="0000000D">
            <w:pPr>
              <w:jc w:val="cente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0E">
            <w:pPr>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Rule of Law</w:t>
            </w:r>
          </w:p>
        </w:tc>
        <w:tc>
          <w:tcPr>
            <w:vAlign w:val="center"/>
          </w:tcPr>
          <w:p w:rsidR="00000000" w:rsidDel="00000000" w:rsidP="00000000" w:rsidRDefault="00000000" w:rsidRPr="00000000" w14:paraId="0000000F">
            <w:pPr>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Gentleness and Joy</w:t>
            </w:r>
          </w:p>
          <w:p w:rsidR="00000000" w:rsidDel="00000000" w:rsidP="00000000" w:rsidRDefault="00000000" w:rsidRPr="00000000" w14:paraId="00000010">
            <w:pPr>
              <w:jc w:val="cente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11">
            <w:pPr>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Democracy</w:t>
            </w:r>
          </w:p>
        </w:tc>
        <w:tc>
          <w:tcPr>
            <w:vAlign w:val="center"/>
          </w:tcPr>
          <w:p w:rsidR="00000000" w:rsidDel="00000000" w:rsidP="00000000" w:rsidRDefault="00000000" w:rsidRPr="00000000" w14:paraId="00000012">
            <w:pPr>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Faith and Faithfulness</w:t>
            </w:r>
          </w:p>
          <w:p w:rsidR="00000000" w:rsidDel="00000000" w:rsidP="00000000" w:rsidRDefault="00000000" w:rsidRPr="00000000" w14:paraId="00000013">
            <w:pPr>
              <w:jc w:val="cente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14">
            <w:pPr>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Tolerance for those of different faiths and beliefs </w:t>
            </w:r>
          </w:p>
        </w:tc>
        <w:tc>
          <w:tcPr>
            <w:vAlign w:val="center"/>
          </w:tcPr>
          <w:p w:rsidR="00000000" w:rsidDel="00000000" w:rsidP="00000000" w:rsidRDefault="00000000" w:rsidRPr="00000000" w14:paraId="00000015">
            <w:pPr>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Love</w:t>
            </w:r>
          </w:p>
          <w:p w:rsidR="00000000" w:rsidDel="00000000" w:rsidP="00000000" w:rsidRDefault="00000000" w:rsidRPr="00000000" w14:paraId="00000016">
            <w:pPr>
              <w:jc w:val="cente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17">
            <w:pPr>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Individual Liberty</w:t>
            </w:r>
          </w:p>
        </w:tc>
        <w:tc>
          <w:tcPr>
            <w:vAlign w:val="center"/>
          </w:tcPr>
          <w:p w:rsidR="00000000" w:rsidDel="00000000" w:rsidP="00000000" w:rsidRDefault="00000000" w:rsidRPr="00000000" w14:paraId="00000018">
            <w:pPr>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Goodness and Kindness</w:t>
            </w:r>
          </w:p>
          <w:p w:rsidR="00000000" w:rsidDel="00000000" w:rsidP="00000000" w:rsidRDefault="00000000" w:rsidRPr="00000000" w14:paraId="00000019">
            <w:pPr>
              <w:jc w:val="cente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1A">
            <w:pPr>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Mutual Respect </w:t>
            </w:r>
          </w:p>
        </w:tc>
        <w:tc>
          <w:tcPr>
            <w:vAlign w:val="center"/>
          </w:tcPr>
          <w:p w:rsidR="00000000" w:rsidDel="00000000" w:rsidP="00000000" w:rsidRDefault="00000000" w:rsidRPr="00000000" w14:paraId="0000001B">
            <w:pPr>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Peace and Peacefulness</w:t>
            </w:r>
          </w:p>
          <w:p w:rsidR="00000000" w:rsidDel="00000000" w:rsidP="00000000" w:rsidRDefault="00000000" w:rsidRPr="00000000" w14:paraId="0000001C">
            <w:pPr>
              <w:jc w:val="cente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1D">
            <w:pPr>
              <w:jc w:val="center"/>
              <w:rPr>
                <w:rFonts w:ascii="Century Gothic" w:cs="Century Gothic" w:eastAsia="Century Gothic" w:hAnsi="Century Gothic"/>
                <w:sz w:val="18"/>
                <w:szCs w:val="18"/>
              </w:rPr>
            </w:pPr>
            <w:r w:rsidDel="00000000" w:rsidR="00000000" w:rsidRPr="00000000">
              <w:rPr>
                <w:rtl w:val="0"/>
              </w:rPr>
            </w:r>
          </w:p>
        </w:tc>
      </w:tr>
      <w:tr>
        <w:trPr>
          <w:cantSplit w:val="0"/>
          <w:trHeight w:val="3174" w:hRule="atLeast"/>
          <w:tblHeader w:val="0"/>
        </w:trPr>
        <w:tc>
          <w:tcPr>
            <w:vMerge w:val="restart"/>
            <w:shd w:fill="ffff66" w:val="clear"/>
          </w:tcPr>
          <w:p w:rsidR="00000000" w:rsidDel="00000000" w:rsidP="00000000" w:rsidRDefault="00000000" w:rsidRPr="00000000" w14:paraId="0000001E">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Fundamental British Values</w:t>
            </w:r>
          </w:p>
        </w:tc>
        <w:tc>
          <w:tcPr>
            <w:gridSpan w:val="2"/>
          </w:tcPr>
          <w:p w:rsidR="00000000" w:rsidDel="00000000" w:rsidP="00000000" w:rsidRDefault="00000000" w:rsidRPr="00000000" w14:paraId="0000001F">
            <w:pPr>
              <w:pBdr>
                <w:top w:space="0" w:sz="0" w:val="nil"/>
                <w:left w:space="0" w:sz="0" w:val="nil"/>
                <w:bottom w:space="0" w:sz="0" w:val="nil"/>
                <w:right w:space="0" w:sz="0" w:val="nil"/>
                <w:between w:space="0" w:sz="0" w:val="nil"/>
              </w:pBdr>
              <w:jc w:val="center"/>
              <w:rPr>
                <w:rFonts w:ascii="Century Gothic" w:cs="Century Gothic" w:eastAsia="Century Gothic" w:hAnsi="Century Gothic"/>
                <w:b w:val="1"/>
                <w:color w:val="000000"/>
                <w:sz w:val="18"/>
                <w:szCs w:val="18"/>
              </w:rPr>
            </w:pPr>
            <w:r w:rsidDel="00000000" w:rsidR="00000000" w:rsidRPr="00000000">
              <w:rPr>
                <w:rFonts w:ascii="Century Gothic" w:cs="Century Gothic" w:eastAsia="Century Gothic" w:hAnsi="Century Gothic"/>
                <w:b w:val="1"/>
                <w:color w:val="000000"/>
                <w:sz w:val="18"/>
                <w:szCs w:val="18"/>
                <w:rtl w:val="0"/>
              </w:rPr>
              <w:t xml:space="preserve">Democracy</w:t>
            </w:r>
          </w:p>
          <w:p w:rsidR="00000000" w:rsidDel="00000000" w:rsidP="00000000" w:rsidRDefault="00000000" w:rsidRPr="00000000" w14:paraId="00000020">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color w:val="000000"/>
                <w:sz w:val="18"/>
                <w:szCs w:val="18"/>
                <w:rtl w:val="0"/>
              </w:rPr>
              <w:t xml:space="preserve">Let children know their views count and encourage everyone to value each other’s opinions and values. Let children share views on what activity should come next with a show of hands.</w:t>
            </w:r>
          </w:p>
          <w:p w:rsidR="00000000" w:rsidDel="00000000" w:rsidP="00000000" w:rsidRDefault="00000000" w:rsidRPr="00000000" w14:paraId="00000021">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color w:val="000000"/>
                <w:sz w:val="18"/>
                <w:szCs w:val="18"/>
                <w:rtl w:val="0"/>
              </w:rPr>
              <w:t xml:space="preserve">Provide activities that involve turn-taking, sharing and collaboration.</w:t>
            </w:r>
          </w:p>
          <w:p w:rsidR="00000000" w:rsidDel="00000000" w:rsidP="00000000" w:rsidRDefault="00000000" w:rsidRPr="00000000" w14:paraId="00000022">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color w:val="000000"/>
                <w:sz w:val="18"/>
                <w:szCs w:val="18"/>
                <w:rtl w:val="0"/>
              </w:rPr>
              <w:t xml:space="preserve">Give children opportunities to develop enquiring minds by creating a setting where all questions are valued.</w:t>
            </w:r>
          </w:p>
          <w:p w:rsidR="00000000" w:rsidDel="00000000" w:rsidP="00000000" w:rsidRDefault="00000000" w:rsidRPr="00000000" w14:paraId="00000023">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tl w:val="0"/>
              </w:rPr>
            </w:r>
          </w:p>
        </w:tc>
        <w:tc>
          <w:tcPr>
            <w:gridSpan w:val="2"/>
          </w:tcPr>
          <w:p w:rsidR="00000000" w:rsidDel="00000000" w:rsidP="00000000" w:rsidRDefault="00000000" w:rsidRPr="00000000" w14:paraId="00000026">
            <w:pPr>
              <w:pBdr>
                <w:top w:space="0" w:sz="0" w:val="nil"/>
                <w:left w:space="0" w:sz="0" w:val="nil"/>
                <w:bottom w:space="0" w:sz="0" w:val="nil"/>
                <w:right w:space="0" w:sz="0" w:val="nil"/>
                <w:between w:space="0" w:sz="0" w:val="nil"/>
              </w:pBdr>
              <w:jc w:val="center"/>
              <w:rPr>
                <w:rFonts w:ascii="Century Gothic" w:cs="Century Gothic" w:eastAsia="Century Gothic" w:hAnsi="Century Gothic"/>
                <w:b w:val="1"/>
                <w:color w:val="000000"/>
                <w:sz w:val="18"/>
                <w:szCs w:val="18"/>
              </w:rPr>
            </w:pPr>
            <w:r w:rsidDel="00000000" w:rsidR="00000000" w:rsidRPr="00000000">
              <w:rPr>
                <w:rFonts w:ascii="Century Gothic" w:cs="Century Gothic" w:eastAsia="Century Gothic" w:hAnsi="Century Gothic"/>
                <w:b w:val="1"/>
                <w:color w:val="000000"/>
                <w:sz w:val="18"/>
                <w:szCs w:val="18"/>
                <w:rtl w:val="0"/>
              </w:rPr>
              <w:t xml:space="preserve">Rule of Law</w:t>
            </w:r>
          </w:p>
          <w:p w:rsidR="00000000" w:rsidDel="00000000" w:rsidP="00000000" w:rsidRDefault="00000000" w:rsidRPr="00000000" w14:paraId="00000027">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color w:val="000000"/>
                <w:sz w:val="18"/>
                <w:szCs w:val="18"/>
                <w:rtl w:val="0"/>
              </w:rPr>
              <w:t xml:space="preserve">Ensure that children understand their </w:t>
            </w:r>
            <w:r w:rsidDel="00000000" w:rsidR="00000000" w:rsidRPr="00000000">
              <w:rPr>
                <w:rFonts w:ascii="Century Gothic" w:cs="Century Gothic" w:eastAsia="Century Gothic" w:hAnsi="Century Gothic"/>
                <w:sz w:val="18"/>
                <w:szCs w:val="18"/>
                <w:rtl w:val="0"/>
              </w:rPr>
              <w:t xml:space="preserve">and others’ behaviour and its consequences, helping them </w:t>
            </w:r>
            <w:r w:rsidDel="00000000" w:rsidR="00000000" w:rsidRPr="00000000">
              <w:rPr>
                <w:rFonts w:ascii="Century Gothic" w:cs="Century Gothic" w:eastAsia="Century Gothic" w:hAnsi="Century Gothic"/>
                <w:color w:val="000000"/>
                <w:sz w:val="18"/>
                <w:szCs w:val="18"/>
                <w:rtl w:val="0"/>
              </w:rPr>
              <w:t xml:space="preserve">distinguish right from wrong</w:t>
            </w:r>
            <w:r w:rsidDel="00000000" w:rsidR="00000000" w:rsidRPr="00000000">
              <w:rPr>
                <w:rFonts w:ascii="Century Gothic" w:cs="Century Gothic" w:eastAsia="Century Gothic" w:hAnsi="Century Gothic"/>
                <w:sz w:val="18"/>
                <w:szCs w:val="18"/>
                <w:rtl w:val="0"/>
              </w:rPr>
              <w:t xml:space="preserve">.</w:t>
            </w: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color w:val="000000"/>
                <w:sz w:val="18"/>
                <w:szCs w:val="18"/>
                <w:rtl w:val="0"/>
              </w:rPr>
              <w:t xml:space="preserve">Work with children to create the rules and the codes of behaviour, such as </w:t>
            </w:r>
            <w:r w:rsidDel="00000000" w:rsidR="00000000" w:rsidRPr="00000000">
              <w:rPr>
                <w:rFonts w:ascii="Century Gothic" w:cs="Century Gothic" w:eastAsia="Century Gothic" w:hAnsi="Century Gothic"/>
                <w:sz w:val="18"/>
                <w:szCs w:val="18"/>
                <w:rtl w:val="0"/>
              </w:rPr>
              <w:t xml:space="preserve">agreeing on</w:t>
            </w:r>
            <w:r w:rsidDel="00000000" w:rsidR="00000000" w:rsidRPr="00000000">
              <w:rPr>
                <w:rFonts w:ascii="Century Gothic" w:cs="Century Gothic" w:eastAsia="Century Gothic" w:hAnsi="Century Gothic"/>
                <w:color w:val="000000"/>
                <w:sz w:val="18"/>
                <w:szCs w:val="18"/>
                <w:rtl w:val="0"/>
              </w:rPr>
              <w:t xml:space="preserve"> the rules about tidying up and ensuring children understand that the rules apply to everyone</w:t>
            </w:r>
            <w:r w:rsidDel="00000000" w:rsidR="00000000" w:rsidRPr="00000000">
              <w:rPr>
                <w:rFonts w:ascii="Century Gothic" w:cs="Century Gothic" w:eastAsia="Century Gothic" w:hAnsi="Century Gothic"/>
                <w:sz w:val="18"/>
                <w:szCs w:val="18"/>
                <w:rtl w:val="0"/>
              </w:rPr>
              <w:t xml:space="preserve">.</w:t>
            </w:r>
            <w:r w:rsidDel="00000000" w:rsidR="00000000" w:rsidRPr="00000000">
              <w:rPr>
                <w:rtl w:val="0"/>
              </w:rPr>
            </w:r>
          </w:p>
        </w:tc>
        <w:tc>
          <w:tcPr>
            <w:gridSpan w:val="2"/>
          </w:tcPr>
          <w:p w:rsidR="00000000" w:rsidDel="00000000" w:rsidP="00000000" w:rsidRDefault="00000000" w:rsidRPr="00000000" w14:paraId="0000002A">
            <w:pPr>
              <w:pBdr>
                <w:top w:space="0" w:sz="0" w:val="nil"/>
                <w:left w:space="0" w:sz="0" w:val="nil"/>
                <w:bottom w:space="0" w:sz="0" w:val="nil"/>
                <w:right w:space="0" w:sz="0" w:val="nil"/>
                <w:between w:space="0" w:sz="0" w:val="nil"/>
              </w:pBdr>
              <w:jc w:val="center"/>
              <w:rPr>
                <w:rFonts w:ascii="Century Gothic" w:cs="Century Gothic" w:eastAsia="Century Gothic" w:hAnsi="Century Gothic"/>
                <w:b w:val="1"/>
                <w:color w:val="000000"/>
                <w:sz w:val="18"/>
                <w:szCs w:val="18"/>
              </w:rPr>
            </w:pPr>
            <w:r w:rsidDel="00000000" w:rsidR="00000000" w:rsidRPr="00000000">
              <w:rPr>
                <w:rFonts w:ascii="Century Gothic" w:cs="Century Gothic" w:eastAsia="Century Gothic" w:hAnsi="Century Gothic"/>
                <w:b w:val="1"/>
                <w:color w:val="000000"/>
                <w:sz w:val="18"/>
                <w:szCs w:val="18"/>
                <w:rtl w:val="0"/>
              </w:rPr>
              <w:t xml:space="preserve">Individual liberty</w:t>
            </w:r>
          </w:p>
          <w:p w:rsidR="00000000" w:rsidDel="00000000" w:rsidP="00000000" w:rsidRDefault="00000000" w:rsidRPr="00000000" w14:paraId="0000002B">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color w:val="000000"/>
                <w:sz w:val="18"/>
                <w:szCs w:val="18"/>
                <w:rtl w:val="0"/>
              </w:rPr>
              <w:t xml:space="preserve">Provide opportunities for children to develop their self-knowledge </w:t>
            </w:r>
            <w:r w:rsidDel="00000000" w:rsidR="00000000" w:rsidRPr="00000000">
              <w:rPr>
                <w:rFonts w:ascii="Century Gothic" w:cs="Century Gothic" w:eastAsia="Century Gothic" w:hAnsi="Century Gothic"/>
                <w:sz w:val="18"/>
                <w:szCs w:val="18"/>
                <w:rtl w:val="0"/>
              </w:rPr>
              <w:t xml:space="preserve">and </w:t>
            </w:r>
            <w:r w:rsidDel="00000000" w:rsidR="00000000" w:rsidRPr="00000000">
              <w:rPr>
                <w:rFonts w:ascii="Century Gothic" w:cs="Century Gothic" w:eastAsia="Century Gothic" w:hAnsi="Century Gothic"/>
                <w:color w:val="000000"/>
                <w:sz w:val="18"/>
                <w:szCs w:val="18"/>
                <w:rtl w:val="0"/>
              </w:rPr>
              <w:t xml:space="preserve">self-esteem and increase their confidence in their abilities, for example, </w:t>
            </w:r>
            <w:r w:rsidDel="00000000" w:rsidR="00000000" w:rsidRPr="00000000">
              <w:rPr>
                <w:rFonts w:ascii="Century Gothic" w:cs="Century Gothic" w:eastAsia="Century Gothic" w:hAnsi="Century Gothic"/>
                <w:sz w:val="18"/>
                <w:szCs w:val="18"/>
                <w:rtl w:val="0"/>
              </w:rPr>
              <w:t xml:space="preserve">by</w:t>
            </w:r>
            <w:r w:rsidDel="00000000" w:rsidR="00000000" w:rsidRPr="00000000">
              <w:rPr>
                <w:rFonts w:ascii="Century Gothic" w:cs="Century Gothic" w:eastAsia="Century Gothic" w:hAnsi="Century Gothic"/>
                <w:color w:val="000000"/>
                <w:sz w:val="18"/>
                <w:szCs w:val="18"/>
                <w:rtl w:val="0"/>
              </w:rPr>
              <w:t xml:space="preserve"> allowing </w:t>
            </w:r>
            <w:r w:rsidDel="00000000" w:rsidR="00000000" w:rsidRPr="00000000">
              <w:rPr>
                <w:rFonts w:ascii="Century Gothic" w:cs="Century Gothic" w:eastAsia="Century Gothic" w:hAnsi="Century Gothic"/>
                <w:sz w:val="18"/>
                <w:szCs w:val="18"/>
                <w:rtl w:val="0"/>
              </w:rPr>
              <w:t xml:space="preserve">them to take risks on an obstacle course and talk</w:t>
            </w:r>
            <w:r w:rsidDel="00000000" w:rsidR="00000000" w:rsidRPr="00000000">
              <w:rPr>
                <w:rFonts w:ascii="Century Gothic" w:cs="Century Gothic" w:eastAsia="Century Gothic" w:hAnsi="Century Gothic"/>
                <w:color w:val="000000"/>
                <w:sz w:val="18"/>
                <w:szCs w:val="18"/>
                <w:rtl w:val="0"/>
              </w:rPr>
              <w:t xml:space="preserve"> about their experiences and learning</w:t>
            </w:r>
            <w:r w:rsidDel="00000000" w:rsidR="00000000" w:rsidRPr="00000000">
              <w:rPr>
                <w:rFonts w:ascii="Century Gothic" w:cs="Century Gothic" w:eastAsia="Century Gothic" w:hAnsi="Century Gothic"/>
                <w:sz w:val="18"/>
                <w:szCs w:val="18"/>
                <w:rtl w:val="0"/>
              </w:rPr>
              <w:t xml:space="preserve">.</w:t>
            </w: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color w:val="000000"/>
                <w:sz w:val="18"/>
                <w:szCs w:val="18"/>
                <w:rtl w:val="0"/>
              </w:rPr>
              <w:t xml:space="preserve">Encourage a range of experiences that allow children to explore the language of feelings and responsibility, reflect on their differences</w:t>
            </w:r>
            <w:r w:rsidDel="00000000" w:rsidR="00000000" w:rsidRPr="00000000">
              <w:rPr>
                <w:rFonts w:ascii="Century Gothic" w:cs="Century Gothic" w:eastAsia="Century Gothic" w:hAnsi="Century Gothic"/>
                <w:sz w:val="18"/>
                <w:szCs w:val="18"/>
                <w:rtl w:val="0"/>
              </w:rPr>
              <w:t xml:space="preserve">, and understand that </w:t>
            </w:r>
            <w:r w:rsidDel="00000000" w:rsidR="00000000" w:rsidRPr="00000000">
              <w:rPr>
                <w:rFonts w:ascii="Century Gothic" w:cs="Century Gothic" w:eastAsia="Century Gothic" w:hAnsi="Century Gothic"/>
                <w:color w:val="000000"/>
                <w:sz w:val="18"/>
                <w:szCs w:val="18"/>
                <w:rtl w:val="0"/>
              </w:rPr>
              <w:t xml:space="preserve">everyone is free to have different opinions</w:t>
            </w:r>
            <w:r w:rsidDel="00000000" w:rsidR="00000000" w:rsidRPr="00000000">
              <w:rPr>
                <w:rFonts w:ascii="Century Gothic" w:cs="Century Gothic" w:eastAsia="Century Gothic" w:hAnsi="Century Gothic"/>
                <w:sz w:val="18"/>
                <w:szCs w:val="18"/>
                <w:rtl w:val="0"/>
              </w:rPr>
              <w:t xml:space="preserve">.</w:t>
            </w:r>
            <w:r w:rsidDel="00000000" w:rsidR="00000000" w:rsidRPr="00000000">
              <w:rPr>
                <w:rtl w:val="0"/>
              </w:rPr>
            </w:r>
          </w:p>
        </w:tc>
      </w:tr>
      <w:tr>
        <w:trPr>
          <w:cantSplit w:val="0"/>
          <w:trHeight w:val="1020" w:hRule="atLeast"/>
          <w:tblHeader w:val="0"/>
        </w:trPr>
        <w:tc>
          <w:tcPr>
            <w:vMerge w:val="continue"/>
            <w:shd w:fill="ffff66" w:val="clear"/>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color w:val="000000"/>
                <w:sz w:val="18"/>
                <w:szCs w:val="18"/>
              </w:rPr>
            </w:pPr>
            <w:r w:rsidDel="00000000" w:rsidR="00000000" w:rsidRPr="00000000">
              <w:rPr>
                <w:rtl w:val="0"/>
              </w:rPr>
            </w:r>
          </w:p>
        </w:tc>
        <w:tc>
          <w:tcPr>
            <w:gridSpan w:val="6"/>
          </w:tcPr>
          <w:p w:rsidR="00000000" w:rsidDel="00000000" w:rsidP="00000000" w:rsidRDefault="00000000" w:rsidRPr="00000000" w14:paraId="0000002F">
            <w:pPr>
              <w:pBdr>
                <w:top w:space="0" w:sz="0" w:val="nil"/>
                <w:left w:space="0" w:sz="0" w:val="nil"/>
                <w:bottom w:space="0" w:sz="0" w:val="nil"/>
                <w:right w:space="0" w:sz="0" w:val="nil"/>
                <w:between w:space="0" w:sz="0" w:val="nil"/>
              </w:pBdr>
              <w:jc w:val="center"/>
              <w:rPr>
                <w:rFonts w:ascii="Century Gothic" w:cs="Century Gothic" w:eastAsia="Century Gothic" w:hAnsi="Century Gothic"/>
                <w:b w:val="1"/>
                <w:color w:val="000000"/>
                <w:sz w:val="18"/>
                <w:szCs w:val="18"/>
              </w:rPr>
            </w:pPr>
            <w:r w:rsidDel="00000000" w:rsidR="00000000" w:rsidRPr="00000000">
              <w:rPr>
                <w:rFonts w:ascii="Century Gothic" w:cs="Century Gothic" w:eastAsia="Century Gothic" w:hAnsi="Century Gothic"/>
                <w:b w:val="1"/>
                <w:color w:val="000000"/>
                <w:sz w:val="18"/>
                <w:szCs w:val="18"/>
                <w:rtl w:val="0"/>
              </w:rPr>
              <w:t xml:space="preserve">Mutual Respect and Tolerance</w:t>
            </w:r>
          </w:p>
          <w:p w:rsidR="00000000" w:rsidDel="00000000" w:rsidP="00000000" w:rsidRDefault="00000000" w:rsidRPr="00000000" w14:paraId="00000030">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color w:val="000000"/>
                <w:sz w:val="18"/>
                <w:szCs w:val="18"/>
                <w:rtl w:val="0"/>
              </w:rPr>
              <w:t xml:space="preserve">Encourage and explain to children the importance of tolerant behaviours, such as sharing and respecting each other’s opinions</w:t>
            </w:r>
            <w:r w:rsidDel="00000000" w:rsidR="00000000" w:rsidRPr="00000000">
              <w:rPr>
                <w:rFonts w:ascii="Century Gothic" w:cs="Century Gothic" w:eastAsia="Century Gothic" w:hAnsi="Century Gothic"/>
                <w:sz w:val="18"/>
                <w:szCs w:val="18"/>
                <w:rtl w:val="0"/>
              </w:rPr>
              <w:t xml:space="preserve">.</w:t>
            </w:r>
            <w:r w:rsidDel="00000000" w:rsidR="00000000" w:rsidRPr="00000000">
              <w:rPr>
                <w:rtl w:val="0"/>
              </w:rPr>
            </w:r>
          </w:p>
          <w:p w:rsidR="00000000" w:rsidDel="00000000" w:rsidP="00000000" w:rsidRDefault="00000000" w:rsidRPr="00000000" w14:paraId="00000031">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color w:val="000000"/>
                <w:sz w:val="18"/>
                <w:szCs w:val="18"/>
                <w:rtl w:val="0"/>
              </w:rPr>
              <w:t xml:space="preserve">Promote diverse attitudes and challenge stereotypes, for example, by sharing stories that reflect and value the diversity of children’s experiences</w:t>
            </w:r>
            <w:r w:rsidDel="00000000" w:rsidR="00000000" w:rsidRPr="00000000">
              <w:rPr>
                <w:rFonts w:ascii="Century Gothic" w:cs="Century Gothic" w:eastAsia="Century Gothic" w:hAnsi="Century Gothic"/>
                <w:sz w:val="18"/>
                <w:szCs w:val="18"/>
                <w:rtl w:val="0"/>
              </w:rPr>
              <w:t xml:space="preserve">.</w:t>
            </w: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color w:val="000000"/>
                <w:sz w:val="18"/>
                <w:szCs w:val="18"/>
                <w:rtl w:val="0"/>
              </w:rPr>
              <w:t xml:space="preserve">Provide resources and activities that challenge gender, cultural and racial stereotyping</w:t>
            </w:r>
            <w:r w:rsidDel="00000000" w:rsidR="00000000" w:rsidRPr="00000000">
              <w:rPr>
                <w:rFonts w:ascii="Century Gothic" w:cs="Century Gothic" w:eastAsia="Century Gothic" w:hAnsi="Century Gothic"/>
                <w:sz w:val="18"/>
                <w:szCs w:val="18"/>
                <w:rtl w:val="0"/>
              </w:rPr>
              <w:t xml:space="preserve">.</w:t>
            </w:r>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color w:val="000000"/>
                <w:sz w:val="18"/>
                <w:szCs w:val="18"/>
                <w:rtl w:val="0"/>
              </w:rPr>
              <w:t xml:space="preserve">Create an ethos of inclusivity and tolerance at your setting where views, faiths, cultures and races are valued</w:t>
            </w:r>
            <w:r w:rsidDel="00000000" w:rsidR="00000000" w:rsidRPr="00000000">
              <w:rPr>
                <w:rFonts w:ascii="Century Gothic" w:cs="Century Gothic" w:eastAsia="Century Gothic" w:hAnsi="Century Gothic"/>
                <w:sz w:val="18"/>
                <w:szCs w:val="18"/>
                <w:rtl w:val="0"/>
              </w:rPr>
              <w:t xml:space="preserve">.</w:t>
            </w: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color w:val="000000"/>
                <w:sz w:val="18"/>
                <w:szCs w:val="18"/>
                <w:rtl w:val="0"/>
              </w:rPr>
              <w:t xml:space="preserve">Arrange visits whereby children can engage with the </w:t>
            </w:r>
            <w:r w:rsidDel="00000000" w:rsidR="00000000" w:rsidRPr="00000000">
              <w:rPr>
                <w:rFonts w:ascii="Century Gothic" w:cs="Century Gothic" w:eastAsia="Century Gothic" w:hAnsi="Century Gothic"/>
                <w:sz w:val="18"/>
                <w:szCs w:val="18"/>
                <w:rtl w:val="0"/>
              </w:rPr>
              <w:t xml:space="preserve">broader</w:t>
            </w:r>
            <w:r w:rsidDel="00000000" w:rsidR="00000000" w:rsidRPr="00000000">
              <w:rPr>
                <w:rFonts w:ascii="Century Gothic" w:cs="Century Gothic" w:eastAsia="Century Gothic" w:hAnsi="Century Gothic"/>
                <w:color w:val="000000"/>
                <w:sz w:val="18"/>
                <w:szCs w:val="18"/>
                <w:rtl w:val="0"/>
              </w:rPr>
              <w:t xml:space="preserve"> community</w:t>
            </w:r>
          </w:p>
          <w:p w:rsidR="00000000" w:rsidDel="00000000" w:rsidP="00000000" w:rsidRDefault="00000000" w:rsidRPr="00000000" w14:paraId="00000035">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color w:val="000000"/>
                <w:sz w:val="18"/>
                <w:szCs w:val="18"/>
                <w:rtl w:val="0"/>
              </w:rPr>
              <w:t xml:space="preserve">Encourage children to acquire tolerance, appreciation and respect for their own and other cultures by discussing with children the similarities and differences between themselves and others and among families, faiths, communities, cultures and traditions</w:t>
            </w:r>
          </w:p>
          <w:p w:rsidR="00000000" w:rsidDel="00000000" w:rsidP="00000000" w:rsidRDefault="00000000" w:rsidRPr="00000000" w14:paraId="00000036">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color w:val="000000"/>
                <w:sz w:val="18"/>
                <w:szCs w:val="18"/>
                <w:rtl w:val="0"/>
              </w:rPr>
              <w:t xml:space="preserve">Share and discuss practices, celebrations and experiences. </w:t>
            </w:r>
          </w:p>
        </w:tc>
      </w:tr>
      <w:tr>
        <w:trPr>
          <w:cantSplit w:val="0"/>
          <w:trHeight w:val="841" w:hRule="atLeast"/>
          <w:tblHeader w:val="0"/>
        </w:trPr>
        <w:tc>
          <w:tcPr>
            <w:shd w:fill="ffff66" w:val="clear"/>
          </w:tcPr>
          <w:p w:rsidR="00000000" w:rsidDel="00000000" w:rsidP="00000000" w:rsidRDefault="00000000" w:rsidRPr="00000000" w14:paraId="0000003C">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Memorable experiences</w:t>
            </w:r>
          </w:p>
        </w:tc>
        <w:tc>
          <w:tcPr/>
          <w:p w:rsidR="00000000" w:rsidDel="00000000" w:rsidP="00000000" w:rsidRDefault="00000000" w:rsidRPr="00000000" w14:paraId="0000003D">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color w:val="000000"/>
                <w:sz w:val="18"/>
                <w:szCs w:val="18"/>
                <w:rtl w:val="0"/>
              </w:rPr>
              <w:t xml:space="preserve">People Who Help Us! Visitors in school. </w:t>
            </w:r>
          </w:p>
          <w:p w:rsidR="00000000" w:rsidDel="00000000" w:rsidP="00000000" w:rsidRDefault="00000000" w:rsidRPr="00000000" w14:paraId="0000003E">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jc w:val="left"/>
              <w:rPr>
                <w:rFonts w:ascii="Century Gothic" w:cs="Century Gothic" w:eastAsia="Century Gothic" w:hAnsi="Century Gothic"/>
                <w:color w:val="000000"/>
                <w:sz w:val="18"/>
                <w:szCs w:val="18"/>
              </w:rPr>
            </w:pPr>
            <w:r w:rsidDel="00000000" w:rsidR="00000000" w:rsidRPr="00000000">
              <w:rPr>
                <w:rtl w:val="0"/>
              </w:rPr>
            </w:r>
          </w:p>
        </w:tc>
        <w:tc>
          <w:tcPr/>
          <w:p w:rsidR="00000000" w:rsidDel="00000000" w:rsidP="00000000" w:rsidRDefault="00000000" w:rsidRPr="00000000" w14:paraId="00000040">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color w:val="000000"/>
                <w:sz w:val="18"/>
                <w:szCs w:val="18"/>
                <w:rtl w:val="0"/>
              </w:rPr>
              <w:t xml:space="preserve">Autumn Walk</w:t>
            </w:r>
          </w:p>
          <w:p w:rsidR="00000000" w:rsidDel="00000000" w:rsidP="00000000" w:rsidRDefault="00000000" w:rsidRPr="00000000" w14:paraId="00000041">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color w:val="000000"/>
                <w:sz w:val="18"/>
                <w:szCs w:val="18"/>
                <w:rtl w:val="0"/>
              </w:rPr>
              <w:t xml:space="preserve"> (</w:t>
            </w:r>
            <w:r w:rsidDel="00000000" w:rsidR="00000000" w:rsidRPr="00000000">
              <w:rPr>
                <w:rFonts w:ascii="Century Gothic" w:cs="Century Gothic" w:eastAsia="Century Gothic" w:hAnsi="Century Gothic"/>
                <w:sz w:val="18"/>
                <w:szCs w:val="18"/>
                <w:rtl w:val="0"/>
              </w:rPr>
              <w:t xml:space="preserve">school grounds</w:t>
            </w:r>
            <w:r w:rsidDel="00000000" w:rsidR="00000000" w:rsidRPr="00000000">
              <w:rPr>
                <w:rFonts w:ascii="Century Gothic" w:cs="Century Gothic" w:eastAsia="Century Gothic" w:hAnsi="Century Gothic"/>
                <w:color w:val="000000"/>
                <w:sz w:val="18"/>
                <w:szCs w:val="18"/>
                <w:rtl w:val="0"/>
              </w:rPr>
              <w:t xml:space="preserve">)</w:t>
            </w:r>
          </w:p>
          <w:p w:rsidR="00000000" w:rsidDel="00000000" w:rsidP="00000000" w:rsidRDefault="00000000" w:rsidRPr="00000000" w14:paraId="00000042">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sz w:val="18"/>
                <w:szCs w:val="18"/>
                <w:rtl w:val="0"/>
              </w:rPr>
              <w:t xml:space="preserve">Pantomime</w:t>
            </w:r>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color w:val="000000"/>
                <w:sz w:val="18"/>
                <w:szCs w:val="18"/>
                <w:rtl w:val="0"/>
              </w:rPr>
              <w:t xml:space="preserve">Santa Visit</w:t>
            </w:r>
          </w:p>
        </w:tc>
        <w:tc>
          <w:tcPr/>
          <w:p w:rsidR="00000000" w:rsidDel="00000000" w:rsidP="00000000" w:rsidRDefault="00000000" w:rsidRPr="00000000" w14:paraId="00000044">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color w:val="000000"/>
                <w:sz w:val="18"/>
                <w:szCs w:val="18"/>
                <w:rtl w:val="0"/>
              </w:rPr>
              <w:t xml:space="preserve">Winter Walk</w:t>
            </w:r>
          </w:p>
          <w:p w:rsidR="00000000" w:rsidDel="00000000" w:rsidP="00000000" w:rsidRDefault="00000000" w:rsidRPr="00000000" w14:paraId="00000045">
            <w:pPr>
              <w:pBdr>
                <w:top w:space="0" w:sz="0" w:val="nil"/>
                <w:left w:space="0" w:sz="0" w:val="nil"/>
                <w:bottom w:space="0" w:sz="0" w:val="nil"/>
                <w:right w:space="0" w:sz="0" w:val="nil"/>
                <w:between w:space="0" w:sz="0" w:val="nil"/>
              </w:pBdr>
              <w:jc w:val="cente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tl w:val="0"/>
              </w:rPr>
            </w:r>
          </w:p>
        </w:tc>
        <w:tc>
          <w:tcPr/>
          <w:p w:rsidR="00000000" w:rsidDel="00000000" w:rsidP="00000000" w:rsidRDefault="00000000" w:rsidRPr="00000000" w14:paraId="00000047">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sz w:val="18"/>
                <w:szCs w:val="18"/>
                <w:rtl w:val="0"/>
              </w:rPr>
              <w:t xml:space="preserve">Dinosaur Workshop in School. </w:t>
            </w:r>
            <w:r w:rsidDel="00000000" w:rsidR="00000000" w:rsidRPr="00000000">
              <w:rPr>
                <w:rtl w:val="0"/>
              </w:rPr>
            </w:r>
          </w:p>
        </w:tc>
        <w:tc>
          <w:tcPr/>
          <w:p w:rsidR="00000000" w:rsidDel="00000000" w:rsidP="00000000" w:rsidRDefault="00000000" w:rsidRPr="00000000" w14:paraId="00000048">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color w:val="000000"/>
                <w:sz w:val="18"/>
                <w:szCs w:val="18"/>
                <w:rtl w:val="0"/>
              </w:rPr>
              <w:t xml:space="preserve">Grandparents Gardening Day</w:t>
            </w:r>
          </w:p>
        </w:tc>
        <w:tc>
          <w:tcPr/>
          <w:p w:rsidR="00000000" w:rsidDel="00000000" w:rsidP="00000000" w:rsidRDefault="00000000" w:rsidRPr="00000000" w14:paraId="00000049">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sz w:val="18"/>
                <w:szCs w:val="18"/>
                <w:rtl w:val="0"/>
              </w:rPr>
              <w:t xml:space="preserve">The Sealife Centre</w:t>
            </w:r>
            <w:r w:rsidDel="00000000" w:rsidR="00000000" w:rsidRPr="00000000">
              <w:rPr>
                <w:rtl w:val="0"/>
              </w:rPr>
            </w:r>
          </w:p>
        </w:tc>
      </w:tr>
      <w:tr>
        <w:trPr>
          <w:cantSplit w:val="0"/>
          <w:tblHeader w:val="0"/>
        </w:trPr>
        <w:tc>
          <w:tcPr>
            <w:shd w:fill="ffff66" w:val="clear"/>
          </w:tcPr>
          <w:p w:rsidR="00000000" w:rsidDel="00000000" w:rsidP="00000000" w:rsidRDefault="00000000" w:rsidRPr="00000000" w14:paraId="0000004A">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Key Texts </w:t>
            </w:r>
          </w:p>
        </w:tc>
        <w:tc>
          <w:tcPr/>
          <w:p w:rsidR="00000000" w:rsidDel="00000000" w:rsidP="00000000" w:rsidRDefault="00000000" w:rsidRPr="00000000" w14:paraId="0000004B">
            <w:pPr>
              <w:pBdr>
                <w:top w:space="0" w:sz="0" w:val="nil"/>
                <w:left w:space="0" w:sz="0" w:val="nil"/>
                <w:bottom w:space="0" w:sz="0" w:val="nil"/>
                <w:right w:space="0" w:sz="0" w:val="nil"/>
                <w:between w:space="0" w:sz="0" w:val="nil"/>
              </w:pBdr>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color w:val="000000"/>
                <w:sz w:val="18"/>
                <w:szCs w:val="18"/>
                <w:rtl w:val="0"/>
              </w:rPr>
              <w:t xml:space="preserve">Once There Were Giants.</w:t>
            </w:r>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color w:val="000000"/>
                <w:sz w:val="18"/>
                <w:szCs w:val="18"/>
                <w:rtl w:val="0"/>
              </w:rPr>
              <w:t xml:space="preserve">Lost and Found.</w:t>
            </w:r>
          </w:p>
          <w:p w:rsidR="00000000" w:rsidDel="00000000" w:rsidP="00000000" w:rsidRDefault="00000000" w:rsidRPr="00000000" w14:paraId="0000004D">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color w:val="000000"/>
                <w:sz w:val="18"/>
                <w:szCs w:val="18"/>
                <w:rtl w:val="0"/>
              </w:rPr>
              <w:t xml:space="preserve">Peace at </w:t>
            </w:r>
            <w:r w:rsidDel="00000000" w:rsidR="00000000" w:rsidRPr="00000000">
              <w:rPr>
                <w:rFonts w:ascii="Century Gothic" w:cs="Century Gothic" w:eastAsia="Century Gothic" w:hAnsi="Century Gothic"/>
                <w:sz w:val="18"/>
                <w:szCs w:val="18"/>
                <w:rtl w:val="0"/>
              </w:rPr>
              <w:t xml:space="preserve">Last</w:t>
            </w:r>
            <w:r w:rsidDel="00000000" w:rsidR="00000000" w:rsidRPr="00000000">
              <w:rPr>
                <w:rFonts w:ascii="Century Gothic" w:cs="Century Gothic" w:eastAsia="Century Gothic" w:hAnsi="Century Gothic"/>
                <w:color w:val="000000"/>
                <w:sz w:val="18"/>
                <w:szCs w:val="18"/>
                <w:rtl w:val="0"/>
              </w:rPr>
              <w:t xml:space="preserve">, Owl Babies and How to Catch a Star.</w:t>
            </w:r>
          </w:p>
        </w:tc>
        <w:tc>
          <w:tcPr/>
          <w:p w:rsidR="00000000" w:rsidDel="00000000" w:rsidP="00000000" w:rsidRDefault="00000000" w:rsidRPr="00000000" w14:paraId="0000004E">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color w:val="000000"/>
                <w:sz w:val="18"/>
                <w:szCs w:val="18"/>
                <w:rtl w:val="0"/>
              </w:rPr>
              <w:t xml:space="preserve">Leaf Man and How Many Seeds in a Pumpkin?</w:t>
            </w:r>
          </w:p>
          <w:p w:rsidR="00000000" w:rsidDel="00000000" w:rsidP="00000000" w:rsidRDefault="00000000" w:rsidRPr="00000000" w14:paraId="0000004F">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color w:val="000000"/>
                <w:sz w:val="18"/>
                <w:szCs w:val="18"/>
                <w:rtl w:val="0"/>
              </w:rPr>
              <w:t xml:space="preserve">The first Christmas.</w:t>
            </w:r>
          </w:p>
        </w:tc>
        <w:tc>
          <w:tcPr/>
          <w:p w:rsidR="00000000" w:rsidDel="00000000" w:rsidP="00000000" w:rsidRDefault="00000000" w:rsidRPr="00000000" w14:paraId="00000050">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color w:val="000000"/>
                <w:sz w:val="18"/>
                <w:szCs w:val="18"/>
                <w:rtl w:val="0"/>
              </w:rPr>
              <w:t xml:space="preserve">The Gruffalo’s Child and </w:t>
            </w:r>
            <w:r w:rsidDel="00000000" w:rsidR="00000000" w:rsidRPr="00000000">
              <w:rPr>
                <w:rFonts w:ascii="Century Gothic" w:cs="Century Gothic" w:eastAsia="Century Gothic" w:hAnsi="Century Gothic"/>
                <w:sz w:val="18"/>
                <w:szCs w:val="18"/>
                <w:rtl w:val="0"/>
              </w:rPr>
              <w:t xml:space="preserve">Kipper's</w:t>
            </w:r>
            <w:r w:rsidDel="00000000" w:rsidR="00000000" w:rsidRPr="00000000">
              <w:rPr>
                <w:rFonts w:ascii="Century Gothic" w:cs="Century Gothic" w:eastAsia="Century Gothic" w:hAnsi="Century Gothic"/>
                <w:color w:val="000000"/>
                <w:sz w:val="18"/>
                <w:szCs w:val="18"/>
                <w:rtl w:val="0"/>
              </w:rPr>
              <w:t xml:space="preserve"> Snowy Day.</w:t>
            </w:r>
          </w:p>
          <w:p w:rsidR="00000000" w:rsidDel="00000000" w:rsidP="00000000" w:rsidRDefault="00000000" w:rsidRPr="00000000" w14:paraId="00000051">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tl w:val="0"/>
              </w:rPr>
            </w:r>
          </w:p>
          <w:p w:rsidR="00000000" w:rsidDel="00000000" w:rsidP="00000000" w:rsidRDefault="00000000" w:rsidRPr="00000000" w14:paraId="00000052">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tl w:val="0"/>
              </w:rPr>
            </w:r>
          </w:p>
        </w:tc>
        <w:tc>
          <w:tcPr/>
          <w:p w:rsidR="00000000" w:rsidDel="00000000" w:rsidP="00000000" w:rsidRDefault="00000000" w:rsidRPr="00000000" w14:paraId="00000053">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color w:val="000000"/>
                <w:sz w:val="18"/>
                <w:szCs w:val="18"/>
                <w:rtl w:val="0"/>
              </w:rPr>
              <w:t xml:space="preserve">Dinosaur Roar, Cave Baby, The Big Book of </w:t>
            </w:r>
            <w:r w:rsidDel="00000000" w:rsidR="00000000" w:rsidRPr="00000000">
              <w:rPr>
                <w:rFonts w:ascii="Century Gothic" w:cs="Century Gothic" w:eastAsia="Century Gothic" w:hAnsi="Century Gothic"/>
                <w:sz w:val="18"/>
                <w:szCs w:val="18"/>
                <w:rtl w:val="0"/>
              </w:rPr>
              <w:t xml:space="preserve">Dinosaurs</w:t>
            </w:r>
            <w:r w:rsidDel="00000000" w:rsidR="00000000" w:rsidRPr="00000000">
              <w:rPr>
                <w:rFonts w:ascii="Century Gothic" w:cs="Century Gothic" w:eastAsia="Century Gothic" w:hAnsi="Century Gothic"/>
                <w:color w:val="000000"/>
                <w:sz w:val="18"/>
                <w:szCs w:val="18"/>
                <w:rtl w:val="0"/>
              </w:rPr>
              <w:t xml:space="preserve"> and Dear Dinosaur. The </w:t>
            </w:r>
            <w:r w:rsidDel="00000000" w:rsidR="00000000" w:rsidRPr="00000000">
              <w:rPr>
                <w:rFonts w:ascii="Century Gothic" w:cs="Century Gothic" w:eastAsia="Century Gothic" w:hAnsi="Century Gothic"/>
                <w:sz w:val="18"/>
                <w:szCs w:val="18"/>
                <w:rtl w:val="0"/>
              </w:rPr>
              <w:t xml:space="preserve">Colour</w:t>
            </w:r>
            <w:r w:rsidDel="00000000" w:rsidR="00000000" w:rsidRPr="00000000">
              <w:rPr>
                <w:rFonts w:ascii="Century Gothic" w:cs="Century Gothic" w:eastAsia="Century Gothic" w:hAnsi="Century Gothic"/>
                <w:color w:val="000000"/>
                <w:sz w:val="18"/>
                <w:szCs w:val="18"/>
                <w:rtl w:val="0"/>
              </w:rPr>
              <w:t xml:space="preserve"> Monster.</w:t>
            </w:r>
          </w:p>
        </w:tc>
        <w:tc>
          <w:tcPr/>
          <w:p w:rsidR="00000000" w:rsidDel="00000000" w:rsidP="00000000" w:rsidRDefault="00000000" w:rsidRPr="00000000" w14:paraId="00000054">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color w:val="000000"/>
                <w:sz w:val="18"/>
                <w:szCs w:val="18"/>
                <w:rtl w:val="0"/>
              </w:rPr>
              <w:t xml:space="preserve">Errol’s Garden, My Butterfly Bouquet and Jump and Shout.</w:t>
            </w:r>
          </w:p>
          <w:p w:rsidR="00000000" w:rsidDel="00000000" w:rsidP="00000000" w:rsidRDefault="00000000" w:rsidRPr="00000000" w14:paraId="00000055">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color w:val="000000"/>
                <w:sz w:val="18"/>
                <w:szCs w:val="18"/>
                <w:rtl w:val="0"/>
              </w:rPr>
              <w:t xml:space="preserve">Through the Magic Mirror, The Foggy Foggy Forest and</w:t>
            </w:r>
            <w:r w:rsidDel="00000000" w:rsidR="00000000" w:rsidRPr="00000000">
              <w:rPr>
                <w:rFonts w:ascii="Century Gothic" w:cs="Century Gothic" w:eastAsia="Century Gothic" w:hAnsi="Century Gothic"/>
                <w:sz w:val="18"/>
                <w:szCs w:val="18"/>
                <w:rtl w:val="0"/>
              </w:rPr>
              <w:t xml:space="preserve">,</w:t>
            </w:r>
            <w:r w:rsidDel="00000000" w:rsidR="00000000" w:rsidRPr="00000000">
              <w:rPr>
                <w:rFonts w:ascii="Century Gothic" w:cs="Century Gothic" w:eastAsia="Century Gothic" w:hAnsi="Century Gothic"/>
                <w:color w:val="000000"/>
                <w:sz w:val="18"/>
                <w:szCs w:val="18"/>
                <w:rtl w:val="0"/>
              </w:rPr>
              <w:t xml:space="preserve"> Little Beaver and The Echo. </w:t>
            </w:r>
          </w:p>
        </w:tc>
        <w:tc>
          <w:tcPr/>
          <w:p w:rsidR="00000000" w:rsidDel="00000000" w:rsidP="00000000" w:rsidRDefault="00000000" w:rsidRPr="00000000" w14:paraId="00000056">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tl w:val="0"/>
              </w:rPr>
            </w:r>
          </w:p>
        </w:tc>
      </w:tr>
      <w:tr>
        <w:trPr>
          <w:cantSplit w:val="0"/>
          <w:tblHeader w:val="0"/>
        </w:trPr>
        <w:tc>
          <w:tcPr>
            <w:shd w:fill="ffff66" w:val="clear"/>
          </w:tcPr>
          <w:p w:rsidR="00000000" w:rsidDel="00000000" w:rsidP="00000000" w:rsidRDefault="00000000" w:rsidRPr="00000000" w14:paraId="00000057">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Cornerstones Including: History, Geography, Art, DT, Music</w:t>
            </w:r>
          </w:p>
        </w:tc>
        <w:tc>
          <w:tcPr/>
          <w:p w:rsidR="00000000" w:rsidDel="00000000" w:rsidP="00000000" w:rsidRDefault="00000000" w:rsidRPr="00000000" w14:paraId="00000058">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color w:val="000000"/>
                <w:sz w:val="18"/>
                <w:szCs w:val="18"/>
                <w:rtl w:val="0"/>
              </w:rPr>
              <w:t xml:space="preserve">Me and My Community</w:t>
            </w:r>
          </w:p>
          <w:p w:rsidR="00000000" w:rsidDel="00000000" w:rsidP="00000000" w:rsidRDefault="00000000" w:rsidRPr="00000000" w14:paraId="00000059">
            <w:pPr>
              <w:pBdr>
                <w:top w:space="0" w:sz="0" w:val="nil"/>
                <w:left w:space="0" w:sz="0" w:val="nil"/>
                <w:bottom w:space="0" w:sz="0" w:val="nil"/>
                <w:right w:space="0" w:sz="0" w:val="nil"/>
                <w:between w:space="0" w:sz="0" w:val="nil"/>
              </w:pBdr>
              <w:jc w:val="cente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5A">
            <w:pPr>
              <w:jc w:val="center"/>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sz w:val="18"/>
                <w:szCs w:val="18"/>
                <w:rtl w:val="0"/>
              </w:rPr>
              <w:t xml:space="preserve">Exploring Autumn</w:t>
            </w:r>
            <w:r w:rsidDel="00000000" w:rsidR="00000000" w:rsidRPr="00000000">
              <w:rPr>
                <w:rtl w:val="0"/>
              </w:rPr>
            </w:r>
          </w:p>
          <w:p w:rsidR="00000000" w:rsidDel="00000000" w:rsidP="00000000" w:rsidRDefault="00000000" w:rsidRPr="00000000" w14:paraId="0000005B">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tl w:val="0"/>
              </w:rPr>
            </w:r>
          </w:p>
          <w:p w:rsidR="00000000" w:rsidDel="00000000" w:rsidP="00000000" w:rsidRDefault="00000000" w:rsidRPr="00000000" w14:paraId="0000005C">
            <w:pPr>
              <w:pBdr>
                <w:top w:space="0" w:sz="0" w:val="nil"/>
                <w:left w:space="0" w:sz="0" w:val="nil"/>
                <w:bottom w:space="0" w:sz="0" w:val="nil"/>
                <w:right w:space="0" w:sz="0" w:val="nil"/>
                <w:between w:space="0" w:sz="0" w:val="nil"/>
              </w:pBdr>
              <w:jc w:val="left"/>
              <w:rPr>
                <w:rFonts w:ascii="Century Gothic" w:cs="Century Gothic" w:eastAsia="Century Gothic" w:hAnsi="Century Gothic"/>
                <w:sz w:val="18"/>
                <w:szCs w:val="18"/>
              </w:rPr>
            </w:pPr>
            <w:r w:rsidDel="00000000" w:rsidR="00000000" w:rsidRPr="00000000">
              <w:rPr>
                <w:rtl w:val="0"/>
              </w:rPr>
            </w:r>
          </w:p>
        </w:tc>
        <w:tc>
          <w:tcPr/>
          <w:p w:rsidR="00000000" w:rsidDel="00000000" w:rsidP="00000000" w:rsidRDefault="00000000" w:rsidRPr="00000000" w14:paraId="0000005D">
            <w:pPr>
              <w:jc w:val="center"/>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sz w:val="18"/>
                <w:szCs w:val="18"/>
                <w:rtl w:val="0"/>
              </w:rPr>
              <w:t xml:space="preserve">Starry Night</w:t>
            </w:r>
            <w:r w:rsidDel="00000000" w:rsidR="00000000" w:rsidRPr="00000000">
              <w:rPr>
                <w:rtl w:val="0"/>
              </w:rPr>
            </w:r>
          </w:p>
          <w:p w:rsidR="00000000" w:rsidDel="00000000" w:rsidP="00000000" w:rsidRDefault="00000000" w:rsidRPr="00000000" w14:paraId="0000005E">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tl w:val="0"/>
              </w:rPr>
            </w:r>
          </w:p>
          <w:p w:rsidR="00000000" w:rsidDel="00000000" w:rsidP="00000000" w:rsidRDefault="00000000" w:rsidRPr="00000000" w14:paraId="0000005F">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color w:val="000000"/>
                <w:sz w:val="18"/>
                <w:szCs w:val="18"/>
                <w:rtl w:val="0"/>
              </w:rPr>
              <w:t xml:space="preserve">Sparkle and Shine</w:t>
            </w:r>
          </w:p>
          <w:p w:rsidR="00000000" w:rsidDel="00000000" w:rsidP="00000000" w:rsidRDefault="00000000" w:rsidRPr="00000000" w14:paraId="00000060">
            <w:pPr>
              <w:pBdr>
                <w:top w:space="0" w:sz="0" w:val="nil"/>
                <w:left w:space="0" w:sz="0" w:val="nil"/>
                <w:bottom w:space="0" w:sz="0" w:val="nil"/>
                <w:right w:space="0" w:sz="0" w:val="nil"/>
                <w:between w:space="0" w:sz="0" w:val="nil"/>
              </w:pBdr>
              <w:jc w:val="center"/>
              <w:rPr>
                <w:rFonts w:ascii="Century Gothic" w:cs="Century Gothic" w:eastAsia="Century Gothic" w:hAnsi="Century Gothic"/>
                <w:sz w:val="18"/>
                <w:szCs w:val="18"/>
              </w:rPr>
            </w:pPr>
            <w:r w:rsidDel="00000000" w:rsidR="00000000" w:rsidRPr="00000000">
              <w:rPr>
                <w:rtl w:val="0"/>
              </w:rPr>
            </w:r>
          </w:p>
        </w:tc>
        <w:tc>
          <w:tcPr/>
          <w:p w:rsidR="00000000" w:rsidDel="00000000" w:rsidP="00000000" w:rsidRDefault="00000000" w:rsidRPr="00000000" w14:paraId="00000061">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color w:val="000000"/>
                <w:sz w:val="18"/>
                <w:szCs w:val="18"/>
                <w:rtl w:val="0"/>
              </w:rPr>
              <w:t xml:space="preserve">Winter Wonderland</w:t>
            </w:r>
          </w:p>
          <w:p w:rsidR="00000000" w:rsidDel="00000000" w:rsidP="00000000" w:rsidRDefault="00000000" w:rsidRPr="00000000" w14:paraId="00000062">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tl w:val="0"/>
              </w:rPr>
            </w:r>
          </w:p>
          <w:p w:rsidR="00000000" w:rsidDel="00000000" w:rsidP="00000000" w:rsidRDefault="00000000" w:rsidRPr="00000000" w14:paraId="00000063">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tl w:val="0"/>
              </w:rPr>
            </w:r>
          </w:p>
          <w:p w:rsidR="00000000" w:rsidDel="00000000" w:rsidP="00000000" w:rsidRDefault="00000000" w:rsidRPr="00000000" w14:paraId="00000064">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color w:val="000000"/>
                <w:sz w:val="18"/>
                <w:szCs w:val="18"/>
                <w:rtl w:val="0"/>
              </w:rPr>
              <w:t xml:space="preserve">Rhyme Time</w:t>
            </w:r>
          </w:p>
          <w:p w:rsidR="00000000" w:rsidDel="00000000" w:rsidP="00000000" w:rsidRDefault="00000000" w:rsidRPr="00000000" w14:paraId="00000065">
            <w:pPr>
              <w:pBdr>
                <w:top w:space="0" w:sz="0" w:val="nil"/>
                <w:left w:space="0" w:sz="0" w:val="nil"/>
                <w:bottom w:space="0" w:sz="0" w:val="nil"/>
                <w:right w:space="0" w:sz="0" w:val="nil"/>
                <w:between w:space="0" w:sz="0" w:val="nil"/>
              </w:pBdr>
              <w:jc w:val="center"/>
              <w:rPr>
                <w:rFonts w:ascii="Century Gothic" w:cs="Century Gothic" w:eastAsia="Century Gothic" w:hAnsi="Century Gothic"/>
                <w:sz w:val="18"/>
                <w:szCs w:val="18"/>
              </w:rPr>
            </w:pPr>
            <w:r w:rsidDel="00000000" w:rsidR="00000000" w:rsidRPr="00000000">
              <w:rPr>
                <w:rtl w:val="0"/>
              </w:rPr>
            </w:r>
          </w:p>
        </w:tc>
        <w:tc>
          <w:tcPr/>
          <w:p w:rsidR="00000000" w:rsidDel="00000000" w:rsidP="00000000" w:rsidRDefault="00000000" w:rsidRPr="00000000" w14:paraId="00000066">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color w:val="000000"/>
                <w:sz w:val="18"/>
                <w:szCs w:val="18"/>
                <w:rtl w:val="0"/>
              </w:rPr>
              <w:t xml:space="preserve">Dinosaurs</w:t>
            </w:r>
          </w:p>
          <w:p w:rsidR="00000000" w:rsidDel="00000000" w:rsidP="00000000" w:rsidRDefault="00000000" w:rsidRPr="00000000" w14:paraId="00000067">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tl w:val="0"/>
              </w:rPr>
            </w:r>
          </w:p>
          <w:p w:rsidR="00000000" w:rsidDel="00000000" w:rsidP="00000000" w:rsidRDefault="00000000" w:rsidRPr="00000000" w14:paraId="00000068">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tl w:val="0"/>
              </w:rPr>
            </w:r>
          </w:p>
          <w:p w:rsidR="00000000" w:rsidDel="00000000" w:rsidP="00000000" w:rsidRDefault="00000000" w:rsidRPr="00000000" w14:paraId="00000069">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color w:val="000000"/>
                <w:sz w:val="18"/>
                <w:szCs w:val="18"/>
                <w:rtl w:val="0"/>
              </w:rPr>
              <w:t xml:space="preserve">Puddles and Rainbows</w:t>
            </w:r>
          </w:p>
          <w:p w:rsidR="00000000" w:rsidDel="00000000" w:rsidP="00000000" w:rsidRDefault="00000000" w:rsidRPr="00000000" w14:paraId="0000006A">
            <w:pPr>
              <w:pBdr>
                <w:top w:space="0" w:sz="0" w:val="nil"/>
                <w:left w:space="0" w:sz="0" w:val="nil"/>
                <w:bottom w:space="0" w:sz="0" w:val="nil"/>
                <w:right w:space="0" w:sz="0" w:val="nil"/>
                <w:between w:space="0" w:sz="0" w:val="nil"/>
              </w:pBdr>
              <w:jc w:val="center"/>
              <w:rPr>
                <w:rFonts w:ascii="Century Gothic" w:cs="Century Gothic" w:eastAsia="Century Gothic" w:hAnsi="Century Gothic"/>
                <w:sz w:val="18"/>
                <w:szCs w:val="18"/>
              </w:rPr>
            </w:pPr>
            <w:r w:rsidDel="00000000" w:rsidR="00000000" w:rsidRPr="00000000">
              <w:rPr>
                <w:rtl w:val="0"/>
              </w:rPr>
            </w:r>
          </w:p>
        </w:tc>
        <w:tc>
          <w:tcPr/>
          <w:p w:rsidR="00000000" w:rsidDel="00000000" w:rsidP="00000000" w:rsidRDefault="00000000" w:rsidRPr="00000000" w14:paraId="0000006B">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color w:val="000000"/>
                <w:sz w:val="18"/>
                <w:szCs w:val="18"/>
                <w:rtl w:val="0"/>
              </w:rPr>
              <w:t xml:space="preserve">Shadows and Reflections</w:t>
            </w:r>
          </w:p>
          <w:p w:rsidR="00000000" w:rsidDel="00000000" w:rsidP="00000000" w:rsidRDefault="00000000" w:rsidRPr="00000000" w14:paraId="0000006C">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tl w:val="0"/>
              </w:rPr>
            </w:r>
          </w:p>
          <w:p w:rsidR="00000000" w:rsidDel="00000000" w:rsidP="00000000" w:rsidRDefault="00000000" w:rsidRPr="00000000" w14:paraId="0000006D">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color w:val="000000"/>
                <w:sz w:val="18"/>
                <w:szCs w:val="18"/>
                <w:rtl w:val="0"/>
              </w:rPr>
              <w:t xml:space="preserve">Sunshine and Sunflowers</w:t>
            </w:r>
          </w:p>
          <w:p w:rsidR="00000000" w:rsidDel="00000000" w:rsidP="00000000" w:rsidRDefault="00000000" w:rsidRPr="00000000" w14:paraId="0000006E">
            <w:pPr>
              <w:pBdr>
                <w:top w:space="0" w:sz="0" w:val="nil"/>
                <w:left w:space="0" w:sz="0" w:val="nil"/>
                <w:bottom w:space="0" w:sz="0" w:val="nil"/>
                <w:right w:space="0" w:sz="0" w:val="nil"/>
                <w:between w:space="0" w:sz="0" w:val="nil"/>
              </w:pBdr>
              <w:jc w:val="center"/>
              <w:rPr>
                <w:rFonts w:ascii="Century Gothic" w:cs="Century Gothic" w:eastAsia="Century Gothic" w:hAnsi="Century Gothic"/>
                <w:sz w:val="18"/>
                <w:szCs w:val="18"/>
              </w:rPr>
            </w:pPr>
            <w:r w:rsidDel="00000000" w:rsidR="00000000" w:rsidRPr="00000000">
              <w:rPr>
                <w:rtl w:val="0"/>
              </w:rPr>
            </w:r>
          </w:p>
        </w:tc>
        <w:tc>
          <w:tcPr/>
          <w:p w:rsidR="00000000" w:rsidDel="00000000" w:rsidP="00000000" w:rsidRDefault="00000000" w:rsidRPr="00000000" w14:paraId="0000006F">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color w:val="000000"/>
                <w:sz w:val="18"/>
                <w:szCs w:val="18"/>
                <w:rtl w:val="0"/>
              </w:rPr>
              <w:t xml:space="preserve">On the Beach</w:t>
            </w:r>
          </w:p>
          <w:p w:rsidR="00000000" w:rsidDel="00000000" w:rsidP="00000000" w:rsidRDefault="00000000" w:rsidRPr="00000000" w14:paraId="00000070">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tl w:val="0"/>
              </w:rPr>
            </w:r>
          </w:p>
          <w:p w:rsidR="00000000" w:rsidDel="00000000" w:rsidP="00000000" w:rsidRDefault="00000000" w:rsidRPr="00000000" w14:paraId="00000071">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color w:val="000000"/>
                <w:sz w:val="18"/>
                <w:szCs w:val="18"/>
                <w:rtl w:val="0"/>
              </w:rPr>
              <w:t xml:space="preserve">Move It!</w:t>
            </w:r>
          </w:p>
          <w:p w:rsidR="00000000" w:rsidDel="00000000" w:rsidP="00000000" w:rsidRDefault="00000000" w:rsidRPr="00000000" w14:paraId="00000072">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tl w:val="0"/>
              </w:rPr>
            </w:r>
          </w:p>
          <w:p w:rsidR="00000000" w:rsidDel="00000000" w:rsidP="00000000" w:rsidRDefault="00000000" w:rsidRPr="00000000" w14:paraId="00000073">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color w:val="000000"/>
                <w:sz w:val="18"/>
                <w:szCs w:val="18"/>
                <w:rtl w:val="0"/>
              </w:rPr>
              <w:t xml:space="preserve">Moving On!</w:t>
            </w:r>
          </w:p>
          <w:p w:rsidR="00000000" w:rsidDel="00000000" w:rsidP="00000000" w:rsidRDefault="00000000" w:rsidRPr="00000000" w14:paraId="00000074">
            <w:pPr>
              <w:pBdr>
                <w:top w:space="0" w:sz="0" w:val="nil"/>
                <w:left w:space="0" w:sz="0" w:val="nil"/>
                <w:bottom w:space="0" w:sz="0" w:val="nil"/>
                <w:right w:space="0" w:sz="0" w:val="nil"/>
                <w:between w:space="0" w:sz="0" w:val="nil"/>
              </w:pBdr>
              <w:jc w:val="center"/>
              <w:rPr>
                <w:rFonts w:ascii="Century Gothic" w:cs="Century Gothic" w:eastAsia="Century Gothic" w:hAnsi="Century Gothic"/>
                <w:sz w:val="18"/>
                <w:szCs w:val="18"/>
              </w:rPr>
            </w:pPr>
            <w:r w:rsidDel="00000000" w:rsidR="00000000" w:rsidRPr="00000000">
              <w:rPr>
                <w:rtl w:val="0"/>
              </w:rPr>
            </w:r>
          </w:p>
        </w:tc>
      </w:tr>
      <w:tr>
        <w:trPr>
          <w:cantSplit w:val="0"/>
          <w:trHeight w:val="2085" w:hRule="atLeast"/>
          <w:tblHeader w:val="0"/>
        </w:trPr>
        <w:tc>
          <w:tcPr>
            <w:vMerge w:val="restart"/>
            <w:shd w:fill="ffff66" w:val="clear"/>
          </w:tcPr>
          <w:p w:rsidR="00000000" w:rsidDel="00000000" w:rsidP="00000000" w:rsidRDefault="00000000" w:rsidRPr="00000000" w14:paraId="00000075">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Communication and Language</w:t>
            </w:r>
          </w:p>
          <w:p w:rsidR="00000000" w:rsidDel="00000000" w:rsidP="00000000" w:rsidRDefault="00000000" w:rsidRPr="00000000" w14:paraId="00000076">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(PSE)</w:t>
            </w:r>
          </w:p>
        </w:tc>
        <w:tc>
          <w:tcPr/>
          <w:p w:rsidR="00000000" w:rsidDel="00000000" w:rsidP="00000000" w:rsidRDefault="00000000" w:rsidRPr="00000000" w14:paraId="00000077">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Understand how to listen carefully and why listening is essential.</w:t>
            </w:r>
          </w:p>
          <w:p w:rsidR="00000000" w:rsidDel="00000000" w:rsidP="00000000" w:rsidRDefault="00000000" w:rsidRPr="00000000" w14:paraId="00000078">
            <w:pP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79">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Engage in storytimes.</w:t>
            </w:r>
          </w:p>
          <w:p w:rsidR="00000000" w:rsidDel="00000000" w:rsidP="00000000" w:rsidRDefault="00000000" w:rsidRPr="00000000" w14:paraId="0000007A">
            <w:pP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7B">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Develop social phrases.</w:t>
            </w:r>
          </w:p>
          <w:p w:rsidR="00000000" w:rsidDel="00000000" w:rsidP="00000000" w:rsidRDefault="00000000" w:rsidRPr="00000000" w14:paraId="0000007C">
            <w:pP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7D">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Listen carefully to rhymes and songs, paying attention to how they sound. </w:t>
            </w:r>
          </w:p>
          <w:p w:rsidR="00000000" w:rsidDel="00000000" w:rsidP="00000000" w:rsidRDefault="00000000" w:rsidRPr="00000000" w14:paraId="0000007E">
            <w:pPr>
              <w:rPr>
                <w:rFonts w:ascii="Century Gothic" w:cs="Century Gothic" w:eastAsia="Century Gothic" w:hAnsi="Century Gothic"/>
                <w:sz w:val="18"/>
                <w:szCs w:val="18"/>
              </w:rPr>
            </w:pPr>
            <w:r w:rsidDel="00000000" w:rsidR="00000000" w:rsidRPr="00000000">
              <w:rPr>
                <w:rtl w:val="0"/>
              </w:rPr>
            </w:r>
          </w:p>
        </w:tc>
        <w:tc>
          <w:tcPr/>
          <w:p w:rsidR="00000000" w:rsidDel="00000000" w:rsidP="00000000" w:rsidRDefault="00000000" w:rsidRPr="00000000" w14:paraId="0000007F">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Connect one idea or action to another using a range of connectives.</w:t>
            </w:r>
          </w:p>
          <w:p w:rsidR="00000000" w:rsidDel="00000000" w:rsidP="00000000" w:rsidRDefault="00000000" w:rsidRPr="00000000" w14:paraId="00000080">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81">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Describe events in some detail. </w:t>
            </w:r>
          </w:p>
          <w:p w:rsidR="00000000" w:rsidDel="00000000" w:rsidP="00000000" w:rsidRDefault="00000000" w:rsidRPr="00000000" w14:paraId="00000082">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83">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Listen to and talk about stories</w:t>
            </w:r>
          </w:p>
          <w:p w:rsidR="00000000" w:rsidDel="00000000" w:rsidP="00000000" w:rsidRDefault="00000000" w:rsidRPr="00000000" w14:paraId="00000084">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to build familiarity and</w:t>
            </w:r>
          </w:p>
          <w:p w:rsidR="00000000" w:rsidDel="00000000" w:rsidP="00000000" w:rsidRDefault="00000000" w:rsidRPr="00000000" w14:paraId="00000085">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understanding. </w:t>
            </w:r>
          </w:p>
          <w:p w:rsidR="00000000" w:rsidDel="00000000" w:rsidP="00000000" w:rsidRDefault="00000000" w:rsidRPr="00000000" w14:paraId="00000086">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tc>
        <w:tc>
          <w:tcPr/>
          <w:p w:rsidR="00000000" w:rsidDel="00000000" w:rsidP="00000000" w:rsidRDefault="00000000" w:rsidRPr="00000000" w14:paraId="00000087">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Retell the story, once they have developed a deep familiarity with the text; some as exact repetition and some in their own words.</w:t>
            </w:r>
          </w:p>
          <w:p w:rsidR="00000000" w:rsidDel="00000000" w:rsidP="00000000" w:rsidRDefault="00000000" w:rsidRPr="00000000" w14:paraId="00000088">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89">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Learn rhymes, poems and songs.</w:t>
            </w:r>
          </w:p>
          <w:p w:rsidR="00000000" w:rsidDel="00000000" w:rsidP="00000000" w:rsidRDefault="00000000" w:rsidRPr="00000000" w14:paraId="0000008A">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tc>
        <w:tc>
          <w:tcPr/>
          <w:p w:rsidR="00000000" w:rsidDel="00000000" w:rsidP="00000000" w:rsidRDefault="00000000" w:rsidRPr="00000000" w14:paraId="0000008B">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Use talk to help work out problems and organise thinking and activities, and to explain how things work and why they might happen.</w:t>
            </w:r>
          </w:p>
          <w:p w:rsidR="00000000" w:rsidDel="00000000" w:rsidP="00000000" w:rsidRDefault="00000000" w:rsidRPr="00000000" w14:paraId="0000008C">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8D">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Engage in non-fiction books.</w:t>
            </w:r>
          </w:p>
          <w:p w:rsidR="00000000" w:rsidDel="00000000" w:rsidP="00000000" w:rsidRDefault="00000000" w:rsidRPr="00000000" w14:paraId="0000008E">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tc>
        <w:tc>
          <w:tcPr/>
          <w:p w:rsidR="00000000" w:rsidDel="00000000" w:rsidP="00000000" w:rsidRDefault="00000000" w:rsidRPr="00000000" w14:paraId="0000008F">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Listen to and talk about selected non-fiction to develop</w:t>
            </w:r>
          </w:p>
          <w:p w:rsidR="00000000" w:rsidDel="00000000" w:rsidP="00000000" w:rsidRDefault="00000000" w:rsidRPr="00000000" w14:paraId="00000090">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a deep familiarity with new knowledge and vocabulary.</w:t>
            </w:r>
          </w:p>
          <w:p w:rsidR="00000000" w:rsidDel="00000000" w:rsidP="00000000" w:rsidRDefault="00000000" w:rsidRPr="00000000" w14:paraId="00000091">
            <w:pP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92">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Use new vocabulary in different contexts.</w:t>
            </w:r>
          </w:p>
        </w:tc>
        <w:tc>
          <w:tcPr/>
          <w:p w:rsidR="00000000" w:rsidDel="00000000" w:rsidP="00000000" w:rsidRDefault="00000000" w:rsidRPr="00000000" w14:paraId="00000093">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Ask questions to find out more and to check they understand what has been said to them. </w:t>
            </w:r>
          </w:p>
          <w:p w:rsidR="00000000" w:rsidDel="00000000" w:rsidP="00000000" w:rsidRDefault="00000000" w:rsidRPr="00000000" w14:paraId="00000094">
            <w:pP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95">
            <w:pPr>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sz w:val="18"/>
                <w:szCs w:val="18"/>
                <w:rtl w:val="0"/>
              </w:rPr>
              <w:t xml:space="preserve">Articulate their ideas and thoughts in  well-formed sentences.</w:t>
            </w:r>
            <w:r w:rsidDel="00000000" w:rsidR="00000000" w:rsidRPr="00000000">
              <w:rPr>
                <w:rtl w:val="0"/>
              </w:rPr>
            </w:r>
          </w:p>
        </w:tc>
      </w:tr>
      <w:tr>
        <w:trPr>
          <w:cantSplit w:val="0"/>
          <w:trHeight w:val="345" w:hRule="atLeast"/>
          <w:tblHeader w:val="0"/>
        </w:trPr>
        <w:tc>
          <w:tcPr>
            <w:vMerge w:val="continue"/>
            <w:shd w:fill="ffff66" w:val="clear"/>
          </w:tcPr>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color w:val="000000"/>
                <w:sz w:val="18"/>
                <w:szCs w:val="18"/>
              </w:rPr>
            </w:pPr>
            <w:r w:rsidDel="00000000" w:rsidR="00000000" w:rsidRPr="00000000">
              <w:rPr>
                <w:rtl w:val="0"/>
              </w:rPr>
            </w:r>
          </w:p>
        </w:tc>
        <w:tc>
          <w:tcPr>
            <w:gridSpan w:val="6"/>
          </w:tcPr>
          <w:p w:rsidR="00000000" w:rsidDel="00000000" w:rsidP="00000000" w:rsidRDefault="00000000" w:rsidRPr="00000000" w14:paraId="00000097">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18"/>
                <w:szCs w:val="18"/>
                <w:rtl w:val="0"/>
              </w:rPr>
              <w:t xml:space="preserve">Children learn new key vocabulary for the topic and use it throughout the day. Children are taught to sit opposite their talking partner during </w:t>
            </w:r>
            <w:r w:rsidDel="00000000" w:rsidR="00000000" w:rsidRPr="00000000">
              <w:rPr>
                <w:rFonts w:ascii="Century Gothic" w:cs="Century Gothic" w:eastAsia="Century Gothic" w:hAnsi="Century Gothic"/>
                <w:sz w:val="18"/>
                <w:szCs w:val="18"/>
                <w:rtl w:val="0"/>
              </w:rPr>
              <w:t xml:space="preserve">adult-led</w:t>
            </w:r>
            <w:r w:rsidDel="00000000" w:rsidR="00000000" w:rsidRPr="00000000">
              <w:rPr>
                <w:rFonts w:ascii="Century Gothic" w:cs="Century Gothic" w:eastAsia="Century Gothic" w:hAnsi="Century Gothic"/>
                <w:color w:val="000000"/>
                <w:sz w:val="18"/>
                <w:szCs w:val="18"/>
                <w:rtl w:val="0"/>
              </w:rPr>
              <w:t xml:space="preserve"> times. </w:t>
            </w:r>
            <w:r w:rsidDel="00000000" w:rsidR="00000000" w:rsidRPr="00000000">
              <w:rPr>
                <w:rtl w:val="0"/>
              </w:rPr>
            </w:r>
          </w:p>
        </w:tc>
      </w:tr>
      <w:tr>
        <w:trPr>
          <w:cantSplit w:val="0"/>
          <w:trHeight w:val="3450" w:hRule="atLeast"/>
          <w:tblHeader w:val="0"/>
        </w:trPr>
        <w:tc>
          <w:tcPr>
            <w:vMerge w:val="restart"/>
            <w:shd w:fill="ffff66" w:val="clear"/>
          </w:tcPr>
          <w:p w:rsidR="00000000" w:rsidDel="00000000" w:rsidP="00000000" w:rsidRDefault="00000000" w:rsidRPr="00000000" w14:paraId="0000009D">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Physical Development</w:t>
            </w:r>
          </w:p>
          <w:p w:rsidR="00000000" w:rsidDel="00000000" w:rsidP="00000000" w:rsidRDefault="00000000" w:rsidRPr="00000000" w14:paraId="0000009E">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(PE,  Healthy bodies and minds)</w:t>
            </w:r>
          </w:p>
        </w:tc>
        <w:tc>
          <w:tcPr/>
          <w:p w:rsidR="00000000" w:rsidDel="00000000" w:rsidP="00000000" w:rsidRDefault="00000000" w:rsidRPr="00000000" w14:paraId="0000009F">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Use their core muscle strength to achieve a good posture when sitting at a table or sitting on the floor.</w:t>
            </w:r>
          </w:p>
          <w:p w:rsidR="00000000" w:rsidDel="00000000" w:rsidP="00000000" w:rsidRDefault="00000000" w:rsidRPr="00000000" w14:paraId="000000A0">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A1">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Further develop the skills they need to manage the school day successfully: </w:t>
            </w:r>
          </w:p>
          <w:p w:rsidR="00000000" w:rsidDel="00000000" w:rsidP="00000000" w:rsidRDefault="00000000" w:rsidRPr="00000000" w14:paraId="000000A2">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 lining up and queuing </w:t>
            </w:r>
          </w:p>
          <w:p w:rsidR="00000000" w:rsidDel="00000000" w:rsidP="00000000" w:rsidRDefault="00000000" w:rsidRPr="00000000" w14:paraId="000000A3">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 mealtimes </w:t>
            </w:r>
          </w:p>
          <w:p w:rsidR="00000000" w:rsidDel="00000000" w:rsidP="00000000" w:rsidRDefault="00000000" w:rsidRPr="00000000" w14:paraId="000000A4">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 personal hygiene</w:t>
            </w:r>
          </w:p>
        </w:tc>
        <w:tc>
          <w:tcPr/>
          <w:p w:rsidR="00000000" w:rsidDel="00000000" w:rsidP="00000000" w:rsidRDefault="00000000" w:rsidRPr="00000000" w14:paraId="000000A5">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Revise and refine the fundamental movement skills they have already acquired: - rolling - crawling - walking - jumping - running - hopping - skipping - climbing. </w:t>
            </w:r>
          </w:p>
          <w:p w:rsidR="00000000" w:rsidDel="00000000" w:rsidP="00000000" w:rsidRDefault="00000000" w:rsidRPr="00000000" w14:paraId="000000A6">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tc>
        <w:tc>
          <w:tcPr/>
          <w:p w:rsidR="00000000" w:rsidDel="00000000" w:rsidP="00000000" w:rsidRDefault="00000000" w:rsidRPr="00000000" w14:paraId="000000A7">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Confidently and safely use a range of large and small apparatus indoors and outside, alone and in a group. </w:t>
            </w:r>
          </w:p>
          <w:p w:rsidR="00000000" w:rsidDel="00000000" w:rsidP="00000000" w:rsidRDefault="00000000" w:rsidRPr="00000000" w14:paraId="000000A8">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A9">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Develop overall body-strength, balance, coordination and agility.</w:t>
            </w:r>
          </w:p>
          <w:p w:rsidR="00000000" w:rsidDel="00000000" w:rsidP="00000000" w:rsidRDefault="00000000" w:rsidRPr="00000000" w14:paraId="000000AA">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AB">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tc>
        <w:tc>
          <w:tcPr/>
          <w:p w:rsidR="00000000" w:rsidDel="00000000" w:rsidP="00000000" w:rsidRDefault="00000000" w:rsidRPr="00000000" w14:paraId="000000AC">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Progress towards a more fluent style of moving, with developing control and grace.</w:t>
            </w:r>
          </w:p>
          <w:p w:rsidR="00000000" w:rsidDel="00000000" w:rsidP="00000000" w:rsidRDefault="00000000" w:rsidRPr="00000000" w14:paraId="000000AD">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AE">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Combine different movements with ease and fluency.</w:t>
            </w:r>
          </w:p>
          <w:p w:rsidR="00000000" w:rsidDel="00000000" w:rsidP="00000000" w:rsidRDefault="00000000" w:rsidRPr="00000000" w14:paraId="000000AF">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B0">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Develop their small motor skills so that they can use a range of tools competently, safely and confidently. Suggested tools: pencils for drawing and writing, paintbrushes, scissors, knives, forks and spoons. </w:t>
            </w:r>
          </w:p>
        </w:tc>
        <w:tc>
          <w:tcPr/>
          <w:p w:rsidR="00000000" w:rsidDel="00000000" w:rsidP="00000000" w:rsidRDefault="00000000" w:rsidRPr="00000000" w14:paraId="000000B1">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Further develop and refine a range of ball skills including: throwing, catching, kicking, passing, batting, and aiming.</w:t>
            </w:r>
          </w:p>
          <w:p w:rsidR="00000000" w:rsidDel="00000000" w:rsidP="00000000" w:rsidRDefault="00000000" w:rsidRPr="00000000" w14:paraId="000000B2">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B3">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Develop confidence,</w:t>
            </w:r>
          </w:p>
          <w:p w:rsidR="00000000" w:rsidDel="00000000" w:rsidP="00000000" w:rsidRDefault="00000000" w:rsidRPr="00000000" w14:paraId="000000B4">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competence, precision and</w:t>
            </w:r>
          </w:p>
          <w:p w:rsidR="00000000" w:rsidDel="00000000" w:rsidP="00000000" w:rsidRDefault="00000000" w:rsidRPr="00000000" w14:paraId="000000B5">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accuracy when engaging in</w:t>
            </w:r>
          </w:p>
          <w:p w:rsidR="00000000" w:rsidDel="00000000" w:rsidP="00000000" w:rsidRDefault="00000000" w:rsidRPr="00000000" w14:paraId="000000B6">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activities that involve a ball.</w:t>
            </w:r>
          </w:p>
        </w:tc>
        <w:tc>
          <w:tcPr/>
          <w:p w:rsidR="00000000" w:rsidDel="00000000" w:rsidP="00000000" w:rsidRDefault="00000000" w:rsidRPr="00000000" w14:paraId="000000B7">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Develop the overall body strength, coordination, balance and agility needed to engage successfully with future physical education sessions and other physical disciplines including dance, gymnastics, sport and swimming. </w:t>
            </w:r>
          </w:p>
          <w:p w:rsidR="00000000" w:rsidDel="00000000" w:rsidP="00000000" w:rsidRDefault="00000000" w:rsidRPr="00000000" w14:paraId="000000B8">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B9">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Develop the foundations of a handwriting style which is fast, accurate and efficient. </w:t>
            </w:r>
          </w:p>
          <w:p w:rsidR="00000000" w:rsidDel="00000000" w:rsidP="00000000" w:rsidRDefault="00000000" w:rsidRPr="00000000" w14:paraId="000000BA">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BB">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Progress towards a more fluent style of moving, with developing control and grace</w:t>
            </w:r>
          </w:p>
        </w:tc>
      </w:tr>
      <w:tr>
        <w:trPr>
          <w:cantSplit w:val="0"/>
          <w:trHeight w:val="441" w:hRule="atLeast"/>
          <w:tblHeader w:val="0"/>
        </w:trPr>
        <w:tc>
          <w:tcPr>
            <w:vMerge w:val="continue"/>
            <w:shd w:fill="ffff66" w:val="clear"/>
          </w:tcPr>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sz w:val="18"/>
                <w:szCs w:val="18"/>
              </w:rPr>
            </w:pPr>
            <w:r w:rsidDel="00000000" w:rsidR="00000000" w:rsidRPr="00000000">
              <w:rPr>
                <w:rtl w:val="0"/>
              </w:rPr>
            </w:r>
          </w:p>
        </w:tc>
        <w:tc>
          <w:tcPr>
            <w:gridSpan w:val="6"/>
          </w:tcPr>
          <w:p w:rsidR="00000000" w:rsidDel="00000000" w:rsidP="00000000" w:rsidRDefault="00000000" w:rsidRPr="00000000" w14:paraId="000000BD">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color w:val="000000"/>
                <w:sz w:val="18"/>
                <w:szCs w:val="18"/>
                <w:rtl w:val="0"/>
              </w:rPr>
              <w:t xml:space="preserve">All children are encouraged to feed themselves during snack time and make positive healthy choices.</w:t>
            </w:r>
          </w:p>
        </w:tc>
      </w:tr>
      <w:tr>
        <w:trPr>
          <w:cantSplit w:val="0"/>
          <w:trHeight w:val="360" w:hRule="atLeast"/>
          <w:tblHeader w:val="0"/>
        </w:trPr>
        <w:tc>
          <w:tcPr>
            <w:vMerge w:val="continue"/>
            <w:shd w:fill="ffff66" w:val="clear"/>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color w:val="000000"/>
                <w:sz w:val="18"/>
                <w:szCs w:val="18"/>
              </w:rPr>
            </w:pPr>
            <w:r w:rsidDel="00000000" w:rsidR="00000000" w:rsidRPr="00000000">
              <w:rPr>
                <w:rtl w:val="0"/>
              </w:rPr>
            </w:r>
          </w:p>
        </w:tc>
        <w:tc>
          <w:tcPr>
            <w:gridSpan w:val="6"/>
          </w:tcPr>
          <w:p w:rsidR="00000000" w:rsidDel="00000000" w:rsidP="00000000" w:rsidRDefault="00000000" w:rsidRPr="00000000" w14:paraId="000000C4">
            <w:pPr>
              <w:pBdr>
                <w:top w:space="0" w:sz="0" w:val="nil"/>
                <w:left w:space="0" w:sz="0" w:val="nil"/>
                <w:bottom w:space="0" w:sz="0" w:val="nil"/>
                <w:right w:space="0" w:sz="0" w:val="nil"/>
                <w:between w:space="0" w:sz="0" w:val="nil"/>
              </w:pBdr>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Revise and refine the fundamental movement skills they have already acquired: - rolling - crawling - walking - jumping - running - hopping - skipping - climbing </w:t>
            </w:r>
          </w:p>
          <w:p w:rsidR="00000000" w:rsidDel="00000000" w:rsidP="00000000" w:rsidRDefault="00000000" w:rsidRPr="00000000" w14:paraId="000000C5">
            <w:pPr>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Develop their small motor skills so that they can use a range of tools competently, safely and confidently. Suggested tools: pencils for drawing and writing, paintbrushes, scissors, knives, forks and spoons. </w:t>
            </w:r>
          </w:p>
        </w:tc>
      </w:tr>
      <w:tr>
        <w:trPr>
          <w:cantSplit w:val="0"/>
          <w:trHeight w:val="1905" w:hRule="atLeast"/>
          <w:tblHeader w:val="0"/>
        </w:trPr>
        <w:tc>
          <w:tcPr>
            <w:shd w:fill="ffff66" w:val="clear"/>
          </w:tcPr>
          <w:p w:rsidR="00000000" w:rsidDel="00000000" w:rsidP="00000000" w:rsidRDefault="00000000" w:rsidRPr="00000000" w14:paraId="000000CB">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Personal, Social and Emotional Development</w:t>
            </w:r>
          </w:p>
          <w:p w:rsidR="00000000" w:rsidDel="00000000" w:rsidP="00000000" w:rsidRDefault="00000000" w:rsidRPr="00000000" w14:paraId="000000CC">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(PSHE, RE, RSE,  Worship &amp; Spirituality)</w:t>
            </w:r>
          </w:p>
        </w:tc>
        <w:tc>
          <w:tcPr/>
          <w:p w:rsidR="00000000" w:rsidDel="00000000" w:rsidP="00000000" w:rsidRDefault="00000000" w:rsidRPr="00000000" w14:paraId="000000CD">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See themselves as a valuable individual. </w:t>
            </w:r>
          </w:p>
          <w:p w:rsidR="00000000" w:rsidDel="00000000" w:rsidP="00000000" w:rsidRDefault="00000000" w:rsidRPr="00000000" w14:paraId="000000CE">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CF">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D0">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br w:type="textWrapping"/>
              <w:br w:type="textWrapping"/>
              <w:br w:type="textWrapping"/>
              <w:t xml:space="preserve">RE </w:t>
              <w:br w:type="textWrapping"/>
              <w:t xml:space="preserve">-All about me</w:t>
              <w:br w:type="textWrapping"/>
              <w:t xml:space="preserve">-Family and Friends</w:t>
            </w:r>
          </w:p>
          <w:p w:rsidR="00000000" w:rsidDel="00000000" w:rsidP="00000000" w:rsidRDefault="00000000" w:rsidRPr="00000000" w14:paraId="000000D1">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-Where do we belong?</w:t>
            </w:r>
          </w:p>
        </w:tc>
        <w:tc>
          <w:tcPr/>
          <w:p w:rsidR="00000000" w:rsidDel="00000000" w:rsidP="00000000" w:rsidRDefault="00000000" w:rsidRPr="00000000" w14:paraId="000000D2">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Build constructive and respectful relationships. </w:t>
            </w:r>
          </w:p>
          <w:p w:rsidR="00000000" w:rsidDel="00000000" w:rsidP="00000000" w:rsidRDefault="00000000" w:rsidRPr="00000000" w14:paraId="000000D3">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D4">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D5">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D6">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D7">
            <w:pPr>
              <w:pBdr>
                <w:top w:space="0" w:sz="0" w:val="nil"/>
                <w:left w:space="0" w:sz="0" w:val="nil"/>
                <w:bottom w:space="0" w:sz="0" w:val="nil"/>
                <w:right w:space="0" w:sz="0" w:val="nil"/>
                <w:between w:space="0" w:sz="0" w:val="nil"/>
              </w:pBdr>
              <w:rPr>
                <w:rFonts w:ascii="Century Gothic" w:cs="Century Gothic" w:eastAsia="Century Gothic" w:hAnsi="Century Gothic"/>
                <w:i w:val="1"/>
                <w:sz w:val="18"/>
                <w:szCs w:val="18"/>
              </w:rPr>
            </w:pPr>
            <w:r w:rsidDel="00000000" w:rsidR="00000000" w:rsidRPr="00000000">
              <w:rPr>
                <w:rFonts w:ascii="Century Gothic" w:cs="Century Gothic" w:eastAsia="Century Gothic" w:hAnsi="Century Gothic"/>
                <w:sz w:val="18"/>
                <w:szCs w:val="18"/>
                <w:rtl w:val="0"/>
              </w:rPr>
              <w:t xml:space="preserve">RE </w:t>
              <w:br w:type="textWrapping"/>
              <w:t xml:space="preserve">-Special stories</w:t>
              <w:br w:type="textWrapping"/>
              <w:t xml:space="preserve">-UC - EYFS 2 Incarnation</w:t>
              <w:br w:type="textWrapping"/>
            </w:r>
            <w:r w:rsidDel="00000000" w:rsidR="00000000" w:rsidRPr="00000000">
              <w:rPr>
                <w:rFonts w:ascii="Century Gothic" w:cs="Century Gothic" w:eastAsia="Century Gothic" w:hAnsi="Century Gothic"/>
                <w:i w:val="1"/>
                <w:sz w:val="18"/>
                <w:szCs w:val="18"/>
                <w:rtl w:val="0"/>
              </w:rPr>
              <w:t xml:space="preserve">Why do Christians perform nativities at Christmas?</w:t>
            </w:r>
          </w:p>
        </w:tc>
        <w:tc>
          <w:tcPr/>
          <w:p w:rsidR="00000000" w:rsidDel="00000000" w:rsidP="00000000" w:rsidRDefault="00000000" w:rsidRPr="00000000" w14:paraId="000000D8">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Express their feelings and consider the feelings of others. </w:t>
            </w:r>
          </w:p>
          <w:p w:rsidR="00000000" w:rsidDel="00000000" w:rsidP="00000000" w:rsidRDefault="00000000" w:rsidRPr="00000000" w14:paraId="000000D9">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DA">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DB">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DC">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DD">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RE </w:t>
              <w:br w:type="textWrapping"/>
              <w:t xml:space="preserve">- LDBE Moses</w:t>
              <w:br w:type="textWrapping"/>
              <w:t xml:space="preserve">- Chinese New Year</w:t>
            </w:r>
          </w:p>
        </w:tc>
        <w:tc>
          <w:tcPr/>
          <w:p w:rsidR="00000000" w:rsidDel="00000000" w:rsidP="00000000" w:rsidRDefault="00000000" w:rsidRPr="00000000" w14:paraId="000000DE">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Show resilience and perseverance in the face of challenge. </w:t>
            </w:r>
          </w:p>
          <w:p w:rsidR="00000000" w:rsidDel="00000000" w:rsidP="00000000" w:rsidRDefault="00000000" w:rsidRPr="00000000" w14:paraId="000000DF">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E0">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NSPCC</w:t>
            </w:r>
          </w:p>
          <w:p w:rsidR="00000000" w:rsidDel="00000000" w:rsidP="00000000" w:rsidRDefault="00000000" w:rsidRPr="00000000" w14:paraId="000000E1">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Pants are Private</w:t>
            </w:r>
            <w:r w:rsidDel="00000000" w:rsidR="00000000" w:rsidRPr="00000000">
              <w:rPr>
                <w:rFonts w:ascii="Century Gothic" w:cs="Century Gothic" w:eastAsia="Century Gothic" w:hAnsi="Century Gothic"/>
                <w:rtl w:val="0"/>
              </w:rPr>
              <w:br w:type="textWrapping"/>
              <w:br w:type="textWrapping"/>
            </w:r>
            <w:r w:rsidDel="00000000" w:rsidR="00000000" w:rsidRPr="00000000">
              <w:rPr>
                <w:rFonts w:ascii="Century Gothic" w:cs="Century Gothic" w:eastAsia="Century Gothic" w:hAnsi="Century Gothic"/>
                <w:sz w:val="18"/>
                <w:szCs w:val="18"/>
                <w:rtl w:val="0"/>
              </w:rPr>
              <w:t xml:space="preserve">RE</w:t>
            </w:r>
          </w:p>
          <w:p w:rsidR="00000000" w:rsidDel="00000000" w:rsidP="00000000" w:rsidRDefault="00000000" w:rsidRPr="00000000" w14:paraId="000000E2">
            <w:pPr>
              <w:rPr>
                <w:rFonts w:ascii="Century Gothic" w:cs="Century Gothic" w:eastAsia="Century Gothic" w:hAnsi="Century Gothic"/>
                <w:i w:val="1"/>
                <w:sz w:val="14"/>
                <w:szCs w:val="14"/>
              </w:rPr>
            </w:pPr>
            <w:r w:rsidDel="00000000" w:rsidR="00000000" w:rsidRPr="00000000">
              <w:rPr>
                <w:rFonts w:ascii="Century Gothic" w:cs="Century Gothic" w:eastAsia="Century Gothic" w:hAnsi="Century Gothic"/>
                <w:sz w:val="18"/>
                <w:szCs w:val="18"/>
                <w:rtl w:val="0"/>
              </w:rPr>
              <w:t xml:space="preserve"> - UC EYFS 3 Salvation</w:t>
              <w:br w:type="textWrapping"/>
            </w:r>
            <w:r w:rsidDel="00000000" w:rsidR="00000000" w:rsidRPr="00000000">
              <w:rPr>
                <w:rFonts w:ascii="Century Gothic" w:cs="Century Gothic" w:eastAsia="Century Gothic" w:hAnsi="Century Gothic"/>
                <w:i w:val="1"/>
                <w:sz w:val="18"/>
                <w:szCs w:val="18"/>
                <w:rtl w:val="0"/>
              </w:rPr>
              <w:t xml:space="preserve">Why do Christians put a cross in the Easter Garden?</w:t>
            </w:r>
            <w:r w:rsidDel="00000000" w:rsidR="00000000" w:rsidRPr="00000000">
              <w:rPr>
                <w:rtl w:val="0"/>
              </w:rPr>
            </w:r>
          </w:p>
        </w:tc>
        <w:tc>
          <w:tcPr/>
          <w:p w:rsidR="00000000" w:rsidDel="00000000" w:rsidP="00000000" w:rsidRDefault="00000000" w:rsidRPr="00000000" w14:paraId="000000E3">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Think about the perspectives of others.  </w:t>
            </w:r>
          </w:p>
          <w:p w:rsidR="00000000" w:rsidDel="00000000" w:rsidP="00000000" w:rsidRDefault="00000000" w:rsidRPr="00000000" w14:paraId="000000E4">
            <w:pP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E5">
            <w:pP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E6">
            <w:pP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E7">
            <w:pP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E8">
            <w:pP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E9">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RE</w:t>
              <w:br w:type="textWrapping"/>
              <w:t xml:space="preserve">- Special Ceremonies (wedding)</w:t>
            </w:r>
          </w:p>
        </w:tc>
        <w:tc>
          <w:tcPr/>
          <w:p w:rsidR="00000000" w:rsidDel="00000000" w:rsidP="00000000" w:rsidRDefault="00000000" w:rsidRPr="00000000" w14:paraId="000000EA">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Identify and moderate their own feelings socially and emotionally. </w:t>
            </w:r>
          </w:p>
          <w:p w:rsidR="00000000" w:rsidDel="00000000" w:rsidP="00000000" w:rsidRDefault="00000000" w:rsidRPr="00000000" w14:paraId="000000EB">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EC">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Manage their own needs. </w:t>
            </w:r>
          </w:p>
          <w:p w:rsidR="00000000" w:rsidDel="00000000" w:rsidP="00000000" w:rsidRDefault="00000000" w:rsidRPr="00000000" w14:paraId="000000ED">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EE">
            <w:pPr>
              <w:pBdr>
                <w:top w:space="0" w:sz="0" w:val="nil"/>
                <w:left w:space="0" w:sz="0" w:val="nil"/>
                <w:bottom w:space="0" w:sz="0" w:val="nil"/>
                <w:right w:space="0" w:sz="0" w:val="nil"/>
                <w:between w:space="0" w:sz="0" w:val="nil"/>
              </w:pBdr>
              <w:rPr>
                <w:rFonts w:ascii="Century Gothic" w:cs="Century Gothic" w:eastAsia="Century Gothic" w:hAnsi="Century Gothic"/>
                <w:i w:val="1"/>
                <w:sz w:val="18"/>
                <w:szCs w:val="18"/>
              </w:rPr>
            </w:pPr>
            <w:r w:rsidDel="00000000" w:rsidR="00000000" w:rsidRPr="00000000">
              <w:rPr>
                <w:rFonts w:ascii="Century Gothic" w:cs="Century Gothic" w:eastAsia="Century Gothic" w:hAnsi="Century Gothic"/>
                <w:sz w:val="18"/>
                <w:szCs w:val="18"/>
                <w:rtl w:val="0"/>
              </w:rPr>
              <w:t xml:space="preserve">RE</w:t>
              <w:br w:type="textWrapping"/>
              <w:t xml:space="preserve">EYFS 1</w:t>
              <w:br w:type="textWrapping"/>
            </w:r>
            <w:r w:rsidDel="00000000" w:rsidR="00000000" w:rsidRPr="00000000">
              <w:rPr>
                <w:rFonts w:ascii="Century Gothic" w:cs="Century Gothic" w:eastAsia="Century Gothic" w:hAnsi="Century Gothic"/>
                <w:i w:val="1"/>
                <w:sz w:val="18"/>
                <w:szCs w:val="18"/>
                <w:rtl w:val="0"/>
              </w:rPr>
              <w:t xml:space="preserve">Who is God? Digging Deeper</w:t>
            </w:r>
          </w:p>
        </w:tc>
      </w:tr>
      <w:tr>
        <w:trPr>
          <w:cantSplit w:val="0"/>
          <w:trHeight w:val="1905" w:hRule="atLeast"/>
          <w:tblHeader w:val="0"/>
        </w:trPr>
        <w:tc>
          <w:tcPr>
            <w:shd w:fill="ffff66" w:val="clear"/>
          </w:tcPr>
          <w:p w:rsidR="00000000" w:rsidDel="00000000" w:rsidP="00000000" w:rsidRDefault="00000000" w:rsidRPr="00000000" w14:paraId="000000EF">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SMILE</w:t>
            </w:r>
          </w:p>
        </w:tc>
        <w:tc>
          <w:tcPr>
            <w:gridSpan w:val="6"/>
          </w:tcPr>
          <w:p w:rsidR="00000000" w:rsidDel="00000000" w:rsidP="00000000" w:rsidRDefault="00000000" w:rsidRPr="00000000" w14:paraId="000000F0">
            <w:pPr>
              <w:numPr>
                <w:ilvl w:val="0"/>
                <w:numId w:val="2"/>
              </w:numPr>
              <w:ind w:left="720" w:hanging="360"/>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Self-talk and Positivity; promoting resilience and supporting stress and anxiety  </w:t>
            </w:r>
          </w:p>
          <w:p w:rsidR="00000000" w:rsidDel="00000000" w:rsidP="00000000" w:rsidRDefault="00000000" w:rsidRPr="00000000" w14:paraId="000000F1">
            <w:pPr>
              <w:numPr>
                <w:ilvl w:val="0"/>
                <w:numId w:val="2"/>
              </w:numPr>
              <w:ind w:left="720" w:hanging="360"/>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Manners; respecting others</w:t>
            </w:r>
          </w:p>
          <w:p w:rsidR="00000000" w:rsidDel="00000000" w:rsidP="00000000" w:rsidRDefault="00000000" w:rsidRPr="00000000" w14:paraId="000000F2">
            <w:pPr>
              <w:numPr>
                <w:ilvl w:val="0"/>
                <w:numId w:val="2"/>
              </w:numPr>
              <w:ind w:left="720" w:hanging="360"/>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Individual Assertiveness; considering the impact of trauma and attachment </w:t>
            </w:r>
          </w:p>
          <w:p w:rsidR="00000000" w:rsidDel="00000000" w:rsidP="00000000" w:rsidRDefault="00000000" w:rsidRPr="00000000" w14:paraId="000000F3">
            <w:pPr>
              <w:numPr>
                <w:ilvl w:val="0"/>
                <w:numId w:val="2"/>
              </w:numPr>
              <w:ind w:left="720" w:hanging="360"/>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Language of Co-operation and Kindness; supporting children’s behaviour through nurture based approach </w:t>
            </w:r>
          </w:p>
          <w:p w:rsidR="00000000" w:rsidDel="00000000" w:rsidP="00000000" w:rsidRDefault="00000000" w:rsidRPr="00000000" w14:paraId="000000F4">
            <w:pPr>
              <w:numPr>
                <w:ilvl w:val="0"/>
                <w:numId w:val="2"/>
              </w:numPr>
              <w:ind w:left="720" w:hanging="360"/>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Expressing Emotions.</w:t>
            </w:r>
          </w:p>
        </w:tc>
      </w:tr>
      <w:tr>
        <w:trPr>
          <w:cantSplit w:val="0"/>
          <w:trHeight w:val="2930" w:hRule="atLeast"/>
          <w:tblHeader w:val="0"/>
        </w:trPr>
        <w:tc>
          <w:tcPr>
            <w:vMerge w:val="restart"/>
            <w:shd w:fill="ffff66" w:val="clear"/>
          </w:tcPr>
          <w:p w:rsidR="00000000" w:rsidDel="00000000" w:rsidP="00000000" w:rsidRDefault="00000000" w:rsidRPr="00000000" w14:paraId="000000FA">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Literacy</w:t>
            </w:r>
          </w:p>
          <w:p w:rsidR="00000000" w:rsidDel="00000000" w:rsidP="00000000" w:rsidRDefault="00000000" w:rsidRPr="00000000" w14:paraId="000000FB">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(Reading, writing and phonics)</w:t>
            </w:r>
          </w:p>
        </w:tc>
        <w:tc>
          <w:tcPr>
            <w:vMerge w:val="restart"/>
          </w:tcPr>
          <w:p w:rsidR="00000000" w:rsidDel="00000000" w:rsidP="00000000" w:rsidRDefault="00000000" w:rsidRPr="00000000" w14:paraId="000000FC">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Revisit: I can;</w:t>
            </w:r>
          </w:p>
          <w:p w:rsidR="00000000" w:rsidDel="00000000" w:rsidP="00000000" w:rsidRDefault="00000000" w:rsidRPr="00000000" w14:paraId="000000FD">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 spot and suggest rhymes </w:t>
            </w:r>
          </w:p>
          <w:p w:rsidR="00000000" w:rsidDel="00000000" w:rsidP="00000000" w:rsidRDefault="00000000" w:rsidRPr="00000000" w14:paraId="000000FE">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 count or clap syllables in a word </w:t>
            </w:r>
          </w:p>
          <w:p w:rsidR="00000000" w:rsidDel="00000000" w:rsidP="00000000" w:rsidRDefault="00000000" w:rsidRPr="00000000" w14:paraId="000000FF">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 recognise words with the same initial sound, such as money and mother.</w:t>
            </w:r>
          </w:p>
          <w:p w:rsidR="00000000" w:rsidDel="00000000" w:rsidP="00000000" w:rsidRDefault="00000000" w:rsidRPr="00000000" w14:paraId="00000100">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101">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I am using the tripod grip almost all of the time.</w:t>
            </w:r>
          </w:p>
          <w:p w:rsidR="00000000" w:rsidDel="00000000" w:rsidP="00000000" w:rsidRDefault="00000000" w:rsidRPr="00000000" w14:paraId="00000102">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103">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I can write some of my name.</w:t>
            </w:r>
          </w:p>
          <w:p w:rsidR="00000000" w:rsidDel="00000000" w:rsidP="00000000" w:rsidRDefault="00000000" w:rsidRPr="00000000" w14:paraId="00000104">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105">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Read individual letters by saying the sounds for them. </w:t>
            </w:r>
          </w:p>
        </w:tc>
        <w:tc>
          <w:tcPr>
            <w:vMerge w:val="restart"/>
          </w:tcPr>
          <w:p w:rsidR="00000000" w:rsidDel="00000000" w:rsidP="00000000" w:rsidRDefault="00000000" w:rsidRPr="00000000" w14:paraId="00000106">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Revisit: I used some print and letter knowledge in my early writing.</w:t>
            </w:r>
          </w:p>
          <w:p w:rsidR="00000000" w:rsidDel="00000000" w:rsidP="00000000" w:rsidRDefault="00000000" w:rsidRPr="00000000" w14:paraId="00000107">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I can write some letters accurately.</w:t>
            </w:r>
          </w:p>
          <w:p w:rsidR="00000000" w:rsidDel="00000000" w:rsidP="00000000" w:rsidRDefault="00000000" w:rsidRPr="00000000" w14:paraId="00000108">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109">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I can hold a pencil effectively in preparation for fluent writing.</w:t>
            </w:r>
          </w:p>
          <w:p w:rsidR="00000000" w:rsidDel="00000000" w:rsidP="00000000" w:rsidRDefault="00000000" w:rsidRPr="00000000" w14:paraId="0000010A">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10B">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I can label a picture with initial sounds.</w:t>
            </w:r>
          </w:p>
          <w:p w:rsidR="00000000" w:rsidDel="00000000" w:rsidP="00000000" w:rsidRDefault="00000000" w:rsidRPr="00000000" w14:paraId="0000010C">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10D">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I can label a picture with end sounds.</w:t>
            </w:r>
          </w:p>
          <w:p w:rsidR="00000000" w:rsidDel="00000000" w:rsidP="00000000" w:rsidRDefault="00000000" w:rsidRPr="00000000" w14:paraId="0000010E">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10F">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I can write all of my name.</w:t>
            </w:r>
          </w:p>
          <w:p w:rsidR="00000000" w:rsidDel="00000000" w:rsidP="00000000" w:rsidRDefault="00000000" w:rsidRPr="00000000" w14:paraId="00000110">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111">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Read some letter groups that each represent one sound and say sounds for them.</w:t>
            </w:r>
          </w:p>
        </w:tc>
        <w:tc>
          <w:tcPr>
            <w:vMerge w:val="restart"/>
          </w:tcPr>
          <w:p w:rsidR="00000000" w:rsidDel="00000000" w:rsidP="00000000" w:rsidRDefault="00000000" w:rsidRPr="00000000" w14:paraId="00000112">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Spell words by identifying the sounds and then writing the sound with letter/s.</w:t>
            </w:r>
            <w:r w:rsidDel="00000000" w:rsidR="00000000" w:rsidRPr="00000000">
              <w:rPr>
                <w:rtl w:val="0"/>
              </w:rPr>
            </w:r>
          </w:p>
        </w:tc>
        <w:tc>
          <w:tcPr>
            <w:vMerge w:val="restart"/>
          </w:tcPr>
          <w:p w:rsidR="00000000" w:rsidDel="00000000" w:rsidP="00000000" w:rsidRDefault="00000000" w:rsidRPr="00000000" w14:paraId="00000113">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Read &amp; write a few common exception words matched to the school’s phonic programme.</w:t>
            </w:r>
          </w:p>
          <w:p w:rsidR="00000000" w:rsidDel="00000000" w:rsidP="00000000" w:rsidRDefault="00000000" w:rsidRPr="00000000" w14:paraId="00000114">
            <w:pP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115">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Form lowercase and capital letters correctly. </w:t>
            </w:r>
          </w:p>
          <w:p w:rsidR="00000000" w:rsidDel="00000000" w:rsidP="00000000" w:rsidRDefault="00000000" w:rsidRPr="00000000" w14:paraId="00000116">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tc>
        <w:tc>
          <w:tcPr>
            <w:vMerge w:val="restart"/>
          </w:tcPr>
          <w:p w:rsidR="00000000" w:rsidDel="00000000" w:rsidP="00000000" w:rsidRDefault="00000000" w:rsidRPr="00000000" w14:paraId="00000117">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Read simple phrases and sentences of words with known letter-sound correspondences and, where necessary, a few exception words. </w:t>
            </w:r>
          </w:p>
          <w:p w:rsidR="00000000" w:rsidDel="00000000" w:rsidP="00000000" w:rsidRDefault="00000000" w:rsidRPr="00000000" w14:paraId="00000118">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119">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Re-read these books to build their confidence in word reading, fluency, understanding, and enjoyment.</w:t>
            </w:r>
          </w:p>
        </w:tc>
        <w:tc>
          <w:tcPr>
            <w:vMerge w:val="restart"/>
          </w:tcPr>
          <w:p w:rsidR="00000000" w:rsidDel="00000000" w:rsidP="00000000" w:rsidRDefault="00000000" w:rsidRPr="00000000" w14:paraId="0000011A">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Write short sentences with words with known sound-letter correspondences using a capital letter and full stop.</w:t>
            </w:r>
          </w:p>
          <w:p w:rsidR="00000000" w:rsidDel="00000000" w:rsidP="00000000" w:rsidRDefault="00000000" w:rsidRPr="00000000" w14:paraId="0000011B">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11C">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Re-read what they have written to check that it makes sense. </w:t>
            </w:r>
          </w:p>
        </w:tc>
      </w:tr>
      <w:tr>
        <w:trPr>
          <w:cantSplit w:val="0"/>
          <w:trHeight w:val="456" w:hRule="atLeast"/>
          <w:tblHeader w:val="0"/>
        </w:trPr>
        <w:tc>
          <w:tcPr>
            <w:vMerge w:val="continue"/>
            <w:shd w:fill="ffff66" w:val="clear"/>
          </w:tcPr>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color w:val="000000"/>
                <w:sz w:val="18"/>
                <w:szCs w:val="18"/>
              </w:rPr>
            </w:pPr>
            <w:r w:rsidDel="00000000" w:rsidR="00000000" w:rsidRPr="00000000">
              <w:rPr>
                <w:rtl w:val="0"/>
              </w:rPr>
            </w:r>
          </w:p>
        </w:tc>
        <w:tc>
          <w:tcPr>
            <w:vMerge w:val="continue"/>
          </w:tcPr>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color w:val="000000"/>
                <w:sz w:val="18"/>
                <w:szCs w:val="18"/>
              </w:rPr>
            </w:pPr>
            <w:r w:rsidDel="00000000" w:rsidR="00000000" w:rsidRPr="00000000">
              <w:rPr>
                <w:rtl w:val="0"/>
              </w:rPr>
            </w:r>
          </w:p>
        </w:tc>
        <w:tc>
          <w:tcPr>
            <w:vMerge w:val="continue"/>
          </w:tcPr>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color w:val="000000"/>
                <w:sz w:val="18"/>
                <w:szCs w:val="18"/>
              </w:rPr>
            </w:pPr>
            <w:r w:rsidDel="00000000" w:rsidR="00000000" w:rsidRPr="00000000">
              <w:rPr>
                <w:rtl w:val="0"/>
              </w:rPr>
            </w:r>
          </w:p>
        </w:tc>
        <w:tc>
          <w:tcPr>
            <w:vMerge w:val="continue"/>
          </w:tcPr>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color w:val="000000"/>
                <w:sz w:val="18"/>
                <w:szCs w:val="18"/>
              </w:rPr>
            </w:pPr>
            <w:r w:rsidDel="00000000" w:rsidR="00000000" w:rsidRPr="00000000">
              <w:rPr>
                <w:rtl w:val="0"/>
              </w:rPr>
            </w:r>
          </w:p>
        </w:tc>
        <w:tc>
          <w:tcPr>
            <w:vMerge w:val="continue"/>
          </w:tcPr>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color w:val="000000"/>
                <w:sz w:val="18"/>
                <w:szCs w:val="18"/>
              </w:rPr>
            </w:pPr>
            <w:r w:rsidDel="00000000" w:rsidR="00000000" w:rsidRPr="00000000">
              <w:rPr>
                <w:rtl w:val="0"/>
              </w:rPr>
            </w:r>
          </w:p>
        </w:tc>
        <w:tc>
          <w:tcPr>
            <w:vMerge w:val="continue"/>
          </w:tcPr>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color w:val="000000"/>
                <w:sz w:val="18"/>
                <w:szCs w:val="18"/>
              </w:rPr>
            </w:pPr>
            <w:r w:rsidDel="00000000" w:rsidR="00000000" w:rsidRPr="00000000">
              <w:rPr>
                <w:rtl w:val="0"/>
              </w:rPr>
            </w:r>
          </w:p>
        </w:tc>
        <w:tc>
          <w:tcPr>
            <w:vMerge w:val="continue"/>
          </w:tcPr>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color w:val="000000"/>
                <w:sz w:val="18"/>
                <w:szCs w:val="18"/>
              </w:rPr>
            </w:pPr>
            <w:r w:rsidDel="00000000" w:rsidR="00000000" w:rsidRPr="00000000">
              <w:rPr>
                <w:rtl w:val="0"/>
              </w:rPr>
            </w:r>
          </w:p>
        </w:tc>
      </w:tr>
      <w:tr>
        <w:trPr>
          <w:cantSplit w:val="0"/>
          <w:trHeight w:val="2325" w:hRule="atLeast"/>
          <w:tblHeader w:val="0"/>
        </w:trPr>
        <w:tc>
          <w:tcPr>
            <w:vMerge w:val="restart"/>
            <w:shd w:fill="ffff66" w:val="clear"/>
          </w:tcPr>
          <w:p w:rsidR="00000000" w:rsidDel="00000000" w:rsidP="00000000" w:rsidRDefault="00000000" w:rsidRPr="00000000" w14:paraId="00000124">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Mathematics</w:t>
            </w:r>
          </w:p>
          <w:p w:rsidR="00000000" w:rsidDel="00000000" w:rsidP="00000000" w:rsidRDefault="00000000" w:rsidRPr="00000000" w14:paraId="00000125">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(Maths)</w:t>
            </w:r>
          </w:p>
        </w:tc>
        <w:tc>
          <w:tcPr/>
          <w:p w:rsidR="00000000" w:rsidDel="00000000" w:rsidP="00000000" w:rsidRDefault="00000000" w:rsidRPr="00000000" w14:paraId="00000126">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Count objects, actions and sounds. </w:t>
            </w:r>
          </w:p>
          <w:p w:rsidR="00000000" w:rsidDel="00000000" w:rsidP="00000000" w:rsidRDefault="00000000" w:rsidRPr="00000000" w14:paraId="00000127">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128">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Count beyond ten. </w:t>
            </w:r>
          </w:p>
          <w:p w:rsidR="00000000" w:rsidDel="00000000" w:rsidP="00000000" w:rsidRDefault="00000000" w:rsidRPr="00000000" w14:paraId="00000129">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12A">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Continue, copy and create repeating patterns. </w:t>
            </w:r>
          </w:p>
          <w:p w:rsidR="00000000" w:rsidDel="00000000" w:rsidP="00000000" w:rsidRDefault="00000000" w:rsidRPr="00000000" w14:paraId="0000012B">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12C">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tc>
        <w:tc>
          <w:tcPr/>
          <w:p w:rsidR="00000000" w:rsidDel="00000000" w:rsidP="00000000" w:rsidRDefault="00000000" w:rsidRPr="00000000" w14:paraId="0000012D">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Subitise. </w:t>
            </w:r>
          </w:p>
          <w:p w:rsidR="00000000" w:rsidDel="00000000" w:rsidP="00000000" w:rsidRDefault="00000000" w:rsidRPr="00000000" w14:paraId="0000012E">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12F">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Link the number symbol (numeral) with its cardinal number value. </w:t>
            </w:r>
          </w:p>
          <w:p w:rsidR="00000000" w:rsidDel="00000000" w:rsidP="00000000" w:rsidRDefault="00000000" w:rsidRPr="00000000" w14:paraId="00000130">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131">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Compare numbers. </w:t>
            </w:r>
          </w:p>
          <w:p w:rsidR="00000000" w:rsidDel="00000000" w:rsidP="00000000" w:rsidRDefault="00000000" w:rsidRPr="00000000" w14:paraId="00000132">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tc>
        <w:tc>
          <w:tcPr/>
          <w:p w:rsidR="00000000" w:rsidDel="00000000" w:rsidP="00000000" w:rsidRDefault="00000000" w:rsidRPr="00000000" w14:paraId="00000133">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Understand the ‘one more than/one less than’ relationship</w:t>
            </w:r>
          </w:p>
          <w:p w:rsidR="00000000" w:rsidDel="00000000" w:rsidP="00000000" w:rsidRDefault="00000000" w:rsidRPr="00000000" w14:paraId="00000134">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between consecutive numbers.</w:t>
            </w:r>
          </w:p>
          <w:p w:rsidR="00000000" w:rsidDel="00000000" w:rsidP="00000000" w:rsidRDefault="00000000" w:rsidRPr="00000000" w14:paraId="00000135">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136">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Explore the composition of</w:t>
            </w:r>
          </w:p>
          <w:p w:rsidR="00000000" w:rsidDel="00000000" w:rsidP="00000000" w:rsidRDefault="00000000" w:rsidRPr="00000000" w14:paraId="00000137">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numbers to 10. </w:t>
            </w:r>
          </w:p>
          <w:p w:rsidR="00000000" w:rsidDel="00000000" w:rsidP="00000000" w:rsidRDefault="00000000" w:rsidRPr="00000000" w14:paraId="00000138">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139">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tc>
        <w:tc>
          <w:tcPr/>
          <w:p w:rsidR="00000000" w:rsidDel="00000000" w:rsidP="00000000" w:rsidRDefault="00000000" w:rsidRPr="00000000" w14:paraId="0000013A">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Select, rotate and manipulate</w:t>
            </w:r>
          </w:p>
          <w:p w:rsidR="00000000" w:rsidDel="00000000" w:rsidP="00000000" w:rsidRDefault="00000000" w:rsidRPr="00000000" w14:paraId="0000013B">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shapes in order to develop spatial reasoning skills. </w:t>
            </w:r>
          </w:p>
          <w:p w:rsidR="00000000" w:rsidDel="00000000" w:rsidP="00000000" w:rsidRDefault="00000000" w:rsidRPr="00000000" w14:paraId="0000013C">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13D">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Compose and decompose</w:t>
            </w:r>
          </w:p>
          <w:p w:rsidR="00000000" w:rsidDel="00000000" w:rsidP="00000000" w:rsidRDefault="00000000" w:rsidRPr="00000000" w14:paraId="0000013E">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shapes so that children recognise a shape can have</w:t>
            </w:r>
          </w:p>
          <w:p w:rsidR="00000000" w:rsidDel="00000000" w:rsidP="00000000" w:rsidRDefault="00000000" w:rsidRPr="00000000" w14:paraId="0000013F">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other shapes within it, just as numbers can.</w:t>
            </w:r>
          </w:p>
        </w:tc>
        <w:tc>
          <w:tcPr/>
          <w:p w:rsidR="00000000" w:rsidDel="00000000" w:rsidP="00000000" w:rsidRDefault="00000000" w:rsidRPr="00000000" w14:paraId="00000140">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Compare length, weight and</w:t>
            </w:r>
          </w:p>
          <w:p w:rsidR="00000000" w:rsidDel="00000000" w:rsidP="00000000" w:rsidRDefault="00000000" w:rsidRPr="00000000" w14:paraId="00000141">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capacity. </w:t>
            </w:r>
          </w:p>
          <w:p w:rsidR="00000000" w:rsidDel="00000000" w:rsidP="00000000" w:rsidRDefault="00000000" w:rsidRPr="00000000" w14:paraId="00000142">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tc>
        <w:tc>
          <w:tcPr/>
          <w:p w:rsidR="00000000" w:rsidDel="00000000" w:rsidP="00000000" w:rsidRDefault="00000000" w:rsidRPr="00000000" w14:paraId="00000143">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Automatically recall number bonds for numbers 0–10. </w:t>
            </w:r>
          </w:p>
          <w:p w:rsidR="00000000" w:rsidDel="00000000" w:rsidP="00000000" w:rsidRDefault="00000000" w:rsidRPr="00000000" w14:paraId="00000144">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tc>
      </w:tr>
      <w:tr>
        <w:trPr>
          <w:cantSplit w:val="0"/>
          <w:trHeight w:val="360" w:hRule="atLeast"/>
          <w:tblHeader w:val="0"/>
        </w:trPr>
        <w:tc>
          <w:tcPr>
            <w:vMerge w:val="continue"/>
            <w:shd w:fill="ffff66" w:val="clear"/>
          </w:tcPr>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sz w:val="18"/>
                <w:szCs w:val="18"/>
              </w:rPr>
            </w:pPr>
            <w:r w:rsidDel="00000000" w:rsidR="00000000" w:rsidRPr="00000000">
              <w:rPr>
                <w:rtl w:val="0"/>
              </w:rPr>
            </w:r>
          </w:p>
        </w:tc>
        <w:tc>
          <w:tcPr>
            <w:gridSpan w:val="6"/>
          </w:tcPr>
          <w:p w:rsidR="00000000" w:rsidDel="00000000" w:rsidP="00000000" w:rsidRDefault="00000000" w:rsidRPr="00000000" w14:paraId="00000146">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color w:val="000000"/>
                <w:sz w:val="18"/>
                <w:szCs w:val="18"/>
                <w:rtl w:val="0"/>
              </w:rPr>
              <w:t xml:space="preserve">Children have free access to a variety of maths equipment to support counting, sorting and other mathematical concepts through continuous provision.</w:t>
            </w:r>
          </w:p>
          <w:p w:rsidR="00000000" w:rsidDel="00000000" w:rsidP="00000000" w:rsidRDefault="00000000" w:rsidRPr="00000000" w14:paraId="00000147">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color w:val="000000"/>
                <w:sz w:val="18"/>
                <w:szCs w:val="18"/>
                <w:rtl w:val="0"/>
              </w:rPr>
              <w:t xml:space="preserve">To sing maths songs and play maths games. </w:t>
            </w:r>
          </w:p>
        </w:tc>
      </w:tr>
      <w:tr>
        <w:trPr>
          <w:cantSplit w:val="0"/>
          <w:trHeight w:val="200" w:hRule="atLeast"/>
          <w:tblHeader w:val="0"/>
        </w:trPr>
        <w:tc>
          <w:tcPr>
            <w:vMerge w:val="restart"/>
            <w:shd w:fill="ffff66" w:val="clear"/>
          </w:tcPr>
          <w:p w:rsidR="00000000" w:rsidDel="00000000" w:rsidP="00000000" w:rsidRDefault="00000000" w:rsidRPr="00000000" w14:paraId="0000014D">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Little Big Maths</w:t>
            </w:r>
          </w:p>
        </w:tc>
        <w:tc>
          <w:tcPr/>
          <w:p w:rsidR="00000000" w:rsidDel="00000000" w:rsidP="00000000" w:rsidRDefault="00000000" w:rsidRPr="00000000" w14:paraId="0000014E">
            <w:pPr>
              <w:pBdr>
                <w:top w:space="0" w:sz="0" w:val="nil"/>
                <w:left w:space="0" w:sz="0" w:val="nil"/>
                <w:bottom w:space="0" w:sz="0" w:val="nil"/>
                <w:right w:space="0" w:sz="0" w:val="nil"/>
                <w:between w:space="0" w:sz="0" w:val="nil"/>
              </w:pBd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Saying Numbers (step 1)</w:t>
            </w:r>
          </w:p>
          <w:p w:rsidR="00000000" w:rsidDel="00000000" w:rsidP="00000000" w:rsidRDefault="00000000" w:rsidRPr="00000000" w14:paraId="0000014F">
            <w:pPr>
              <w:pBdr>
                <w:top w:space="0" w:sz="0" w:val="nil"/>
                <w:left w:space="0" w:sz="0" w:val="nil"/>
                <w:bottom w:space="0" w:sz="0" w:val="nil"/>
                <w:right w:space="0" w:sz="0" w:val="nil"/>
                <w:between w:space="0" w:sz="0" w:val="nil"/>
              </w:pBd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Actual Counting (step 1)</w:t>
            </w:r>
          </w:p>
          <w:p w:rsidR="00000000" w:rsidDel="00000000" w:rsidP="00000000" w:rsidRDefault="00000000" w:rsidRPr="00000000" w14:paraId="00000150">
            <w:pPr>
              <w:pBdr>
                <w:top w:space="0" w:sz="0" w:val="nil"/>
                <w:left w:space="0" w:sz="0" w:val="nil"/>
                <w:bottom w:space="0" w:sz="0" w:val="nil"/>
                <w:right w:space="0" w:sz="0" w:val="nil"/>
                <w:between w:space="0" w:sz="0" w:val="nil"/>
              </w:pBdr>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51">
            <w:pPr>
              <w:pBdr>
                <w:top w:space="0" w:sz="0" w:val="nil"/>
                <w:left w:space="0" w:sz="0" w:val="nil"/>
                <w:bottom w:space="0" w:sz="0" w:val="nil"/>
                <w:right w:space="0" w:sz="0" w:val="nil"/>
                <w:between w:space="0" w:sz="0" w:val="nil"/>
              </w:pBd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Pattern Spotting (step 4)</w:t>
            </w:r>
          </w:p>
          <w:p w:rsidR="00000000" w:rsidDel="00000000" w:rsidP="00000000" w:rsidRDefault="00000000" w:rsidRPr="00000000" w14:paraId="00000152">
            <w:pPr>
              <w:pBdr>
                <w:top w:space="0" w:sz="0" w:val="nil"/>
                <w:left w:space="0" w:sz="0" w:val="nil"/>
                <w:bottom w:space="0" w:sz="0" w:val="nil"/>
                <w:right w:space="0" w:sz="0" w:val="nil"/>
                <w:between w:space="0" w:sz="0" w:val="nil"/>
              </w:pBd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Explore &amp; Draw (step 4-5)</w:t>
            </w:r>
          </w:p>
          <w:p w:rsidR="00000000" w:rsidDel="00000000" w:rsidP="00000000" w:rsidRDefault="00000000" w:rsidRPr="00000000" w14:paraId="00000153">
            <w:pPr>
              <w:pBdr>
                <w:top w:space="0" w:sz="0" w:val="nil"/>
                <w:left w:space="0" w:sz="0" w:val="nil"/>
                <w:bottom w:space="0" w:sz="0" w:val="nil"/>
                <w:right w:space="0" w:sz="0" w:val="nil"/>
                <w:between w:space="0" w:sz="0" w:val="nil"/>
              </w:pBd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2D Shapes (step 3)</w:t>
            </w:r>
          </w:p>
          <w:p w:rsidR="00000000" w:rsidDel="00000000" w:rsidP="00000000" w:rsidRDefault="00000000" w:rsidRPr="00000000" w14:paraId="00000154">
            <w:pPr>
              <w:pBdr>
                <w:top w:space="0" w:sz="0" w:val="nil"/>
                <w:left w:space="0" w:sz="0" w:val="nil"/>
                <w:bottom w:space="0" w:sz="0" w:val="nil"/>
                <w:right w:space="0" w:sz="0" w:val="nil"/>
                <w:between w:space="0" w:sz="0" w:val="nil"/>
              </w:pBd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Amounts of Temperature (step 3-4)</w:t>
            </w:r>
          </w:p>
          <w:p w:rsidR="00000000" w:rsidDel="00000000" w:rsidP="00000000" w:rsidRDefault="00000000" w:rsidRPr="00000000" w14:paraId="00000155">
            <w:pPr>
              <w:pBdr>
                <w:top w:space="0" w:sz="0" w:val="nil"/>
                <w:left w:space="0" w:sz="0" w:val="nil"/>
                <w:bottom w:space="0" w:sz="0" w:val="nil"/>
                <w:right w:space="0" w:sz="0" w:val="nil"/>
                <w:between w:space="0" w:sz="0" w:val="nil"/>
              </w:pBdr>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56">
            <w:pPr>
              <w:pBdr>
                <w:top w:space="0" w:sz="0" w:val="nil"/>
                <w:left w:space="0" w:sz="0" w:val="nil"/>
                <w:bottom w:space="0" w:sz="0" w:val="nil"/>
                <w:right w:space="0" w:sz="0" w:val="nil"/>
                <w:between w:space="0" w:sz="0" w:val="nil"/>
              </w:pBdr>
              <w:rPr>
                <w:rFonts w:ascii="Century Gothic" w:cs="Century Gothic" w:eastAsia="Century Gothic" w:hAnsi="Century Gothic"/>
                <w:sz w:val="16"/>
                <w:szCs w:val="16"/>
              </w:rPr>
            </w:pPr>
            <w:r w:rsidDel="00000000" w:rsidR="00000000" w:rsidRPr="00000000">
              <w:rPr>
                <w:rtl w:val="0"/>
              </w:rPr>
            </w:r>
          </w:p>
        </w:tc>
        <w:tc>
          <w:tcPr/>
          <w:p w:rsidR="00000000" w:rsidDel="00000000" w:rsidP="00000000" w:rsidRDefault="00000000" w:rsidRPr="00000000" w14:paraId="00000157">
            <w:pP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Learn Its (step 1)</w:t>
            </w:r>
          </w:p>
          <w:p w:rsidR="00000000" w:rsidDel="00000000" w:rsidP="00000000" w:rsidRDefault="00000000" w:rsidRPr="00000000" w14:paraId="00000158">
            <w:pPr>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59">
            <w:pP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3D Shapes (step 2)</w:t>
            </w:r>
          </w:p>
          <w:p w:rsidR="00000000" w:rsidDel="00000000" w:rsidP="00000000" w:rsidRDefault="00000000" w:rsidRPr="00000000" w14:paraId="0000015A">
            <w:pP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Position &amp; Direction (step 6-7)</w:t>
            </w:r>
          </w:p>
          <w:p w:rsidR="00000000" w:rsidDel="00000000" w:rsidP="00000000" w:rsidRDefault="00000000" w:rsidRPr="00000000" w14:paraId="0000015B">
            <w:pP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Amounts of Turn (step 1)</w:t>
            </w:r>
          </w:p>
          <w:p w:rsidR="00000000" w:rsidDel="00000000" w:rsidP="00000000" w:rsidRDefault="00000000" w:rsidRPr="00000000" w14:paraId="0000015C">
            <w:pP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Amounts of Time (step 5-6)</w:t>
            </w:r>
          </w:p>
        </w:tc>
        <w:tc>
          <w:tcPr/>
          <w:p w:rsidR="00000000" w:rsidDel="00000000" w:rsidP="00000000" w:rsidRDefault="00000000" w:rsidRPr="00000000" w14:paraId="0000015D">
            <w:pPr>
              <w:pBdr>
                <w:top w:space="0" w:sz="0" w:val="nil"/>
                <w:left w:space="0" w:sz="0" w:val="nil"/>
                <w:bottom w:space="0" w:sz="0" w:val="nil"/>
                <w:right w:space="0" w:sz="0" w:val="nil"/>
                <w:between w:space="0" w:sz="0" w:val="nil"/>
              </w:pBd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Reading Numbers </w:t>
            </w:r>
          </w:p>
          <w:p w:rsidR="00000000" w:rsidDel="00000000" w:rsidP="00000000" w:rsidRDefault="00000000" w:rsidRPr="00000000" w14:paraId="0000015E">
            <w:pPr>
              <w:pBdr>
                <w:top w:space="0" w:sz="0" w:val="nil"/>
                <w:left w:space="0" w:sz="0" w:val="nil"/>
                <w:bottom w:space="0" w:sz="0" w:val="nil"/>
                <w:right w:space="0" w:sz="0" w:val="nil"/>
                <w:between w:space="0" w:sz="0" w:val="nil"/>
              </w:pBd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(step 1)</w:t>
            </w:r>
          </w:p>
          <w:p w:rsidR="00000000" w:rsidDel="00000000" w:rsidP="00000000" w:rsidRDefault="00000000" w:rsidRPr="00000000" w14:paraId="0000015F">
            <w:pPr>
              <w:pBdr>
                <w:top w:space="0" w:sz="0" w:val="nil"/>
                <w:left w:space="0" w:sz="0" w:val="nil"/>
                <w:bottom w:space="0" w:sz="0" w:val="nil"/>
                <w:right w:space="0" w:sz="0" w:val="nil"/>
                <w:between w:space="0" w:sz="0" w:val="nil"/>
              </w:pBd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Actual Counting (step 2-5)</w:t>
            </w:r>
          </w:p>
          <w:p w:rsidR="00000000" w:rsidDel="00000000" w:rsidP="00000000" w:rsidRDefault="00000000" w:rsidRPr="00000000" w14:paraId="00000160">
            <w:pPr>
              <w:pBdr>
                <w:top w:space="0" w:sz="0" w:val="nil"/>
                <w:left w:space="0" w:sz="0" w:val="nil"/>
                <w:bottom w:space="0" w:sz="0" w:val="nil"/>
                <w:right w:space="0" w:sz="0" w:val="nil"/>
                <w:between w:space="0" w:sz="0" w:val="nil"/>
              </w:pBd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Learn Its (step 2)</w:t>
            </w:r>
          </w:p>
          <w:p w:rsidR="00000000" w:rsidDel="00000000" w:rsidP="00000000" w:rsidRDefault="00000000" w:rsidRPr="00000000" w14:paraId="00000161">
            <w:pPr>
              <w:pBdr>
                <w:top w:space="0" w:sz="0" w:val="nil"/>
                <w:left w:space="0" w:sz="0" w:val="nil"/>
                <w:bottom w:space="0" w:sz="0" w:val="nil"/>
                <w:right w:space="0" w:sz="0" w:val="nil"/>
                <w:between w:space="0" w:sz="0" w:val="nil"/>
              </w:pBdr>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62">
            <w:pPr>
              <w:pBdr>
                <w:top w:space="0" w:sz="0" w:val="nil"/>
                <w:left w:space="0" w:sz="0" w:val="nil"/>
                <w:bottom w:space="0" w:sz="0" w:val="nil"/>
                <w:right w:space="0" w:sz="0" w:val="nil"/>
                <w:between w:space="0" w:sz="0" w:val="nil"/>
              </w:pBd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Addition (step 1-2)</w:t>
            </w:r>
          </w:p>
          <w:p w:rsidR="00000000" w:rsidDel="00000000" w:rsidP="00000000" w:rsidRDefault="00000000" w:rsidRPr="00000000" w14:paraId="00000163">
            <w:pPr>
              <w:pBdr>
                <w:top w:space="0" w:sz="0" w:val="nil"/>
                <w:left w:space="0" w:sz="0" w:val="nil"/>
                <w:bottom w:space="0" w:sz="0" w:val="nil"/>
                <w:right w:space="0" w:sz="0" w:val="nil"/>
                <w:between w:space="0" w:sz="0" w:val="nil"/>
              </w:pBd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Subtraction (step 1-2)</w:t>
            </w:r>
          </w:p>
          <w:p w:rsidR="00000000" w:rsidDel="00000000" w:rsidP="00000000" w:rsidRDefault="00000000" w:rsidRPr="00000000" w14:paraId="00000164">
            <w:pPr>
              <w:pBdr>
                <w:top w:space="0" w:sz="0" w:val="nil"/>
                <w:left w:space="0" w:sz="0" w:val="nil"/>
                <w:bottom w:space="0" w:sz="0" w:val="nil"/>
                <w:right w:space="0" w:sz="0" w:val="nil"/>
                <w:between w:space="0" w:sz="0" w:val="nil"/>
              </w:pBd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Diagrams &amp; Tables </w:t>
            </w:r>
          </w:p>
          <w:p w:rsidR="00000000" w:rsidDel="00000000" w:rsidP="00000000" w:rsidRDefault="00000000" w:rsidRPr="00000000" w14:paraId="00000165">
            <w:pPr>
              <w:pBdr>
                <w:top w:space="0" w:sz="0" w:val="nil"/>
                <w:left w:space="0" w:sz="0" w:val="nil"/>
                <w:bottom w:space="0" w:sz="0" w:val="nil"/>
                <w:right w:space="0" w:sz="0" w:val="nil"/>
                <w:between w:space="0" w:sz="0" w:val="nil"/>
              </w:pBd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(step 3-4)</w:t>
            </w:r>
          </w:p>
          <w:p w:rsidR="00000000" w:rsidDel="00000000" w:rsidP="00000000" w:rsidRDefault="00000000" w:rsidRPr="00000000" w14:paraId="00000166">
            <w:pP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2D Shapes (step 4-7)</w:t>
            </w:r>
          </w:p>
          <w:p w:rsidR="00000000" w:rsidDel="00000000" w:rsidP="00000000" w:rsidRDefault="00000000" w:rsidRPr="00000000" w14:paraId="00000167">
            <w:pP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Amounts of Distance (step 3)</w:t>
            </w:r>
          </w:p>
          <w:p w:rsidR="00000000" w:rsidDel="00000000" w:rsidP="00000000" w:rsidRDefault="00000000" w:rsidRPr="00000000" w14:paraId="00000168">
            <w:pP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Amounts of Money (step 3)</w:t>
            </w:r>
          </w:p>
          <w:p w:rsidR="00000000" w:rsidDel="00000000" w:rsidP="00000000" w:rsidRDefault="00000000" w:rsidRPr="00000000" w14:paraId="00000169">
            <w:pPr>
              <w:pBdr>
                <w:top w:space="0" w:sz="0" w:val="nil"/>
                <w:left w:space="0" w:sz="0" w:val="nil"/>
                <w:bottom w:space="0" w:sz="0" w:val="nil"/>
                <w:right w:space="0" w:sz="0" w:val="nil"/>
                <w:between w:space="0" w:sz="0" w:val="nil"/>
              </w:pBd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 </w:t>
            </w:r>
          </w:p>
        </w:tc>
        <w:tc>
          <w:tcPr/>
          <w:p w:rsidR="00000000" w:rsidDel="00000000" w:rsidP="00000000" w:rsidRDefault="00000000" w:rsidRPr="00000000" w14:paraId="0000016A">
            <w:pPr>
              <w:pBdr>
                <w:top w:space="0" w:sz="0" w:val="nil"/>
                <w:left w:space="0" w:sz="0" w:val="nil"/>
                <w:bottom w:space="0" w:sz="0" w:val="nil"/>
                <w:right w:space="0" w:sz="0" w:val="nil"/>
                <w:between w:space="0" w:sz="0" w:val="nil"/>
              </w:pBd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Mastery of Numbers (step 1)</w:t>
            </w:r>
          </w:p>
          <w:p w:rsidR="00000000" w:rsidDel="00000000" w:rsidP="00000000" w:rsidRDefault="00000000" w:rsidRPr="00000000" w14:paraId="0000016B">
            <w:pPr>
              <w:pBdr>
                <w:top w:space="0" w:sz="0" w:val="nil"/>
                <w:left w:space="0" w:sz="0" w:val="nil"/>
                <w:bottom w:space="0" w:sz="0" w:val="nil"/>
                <w:right w:space="0" w:sz="0" w:val="nil"/>
                <w:between w:space="0" w:sz="0" w:val="nil"/>
              </w:pBd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Counting On (step 1)</w:t>
            </w:r>
          </w:p>
          <w:p w:rsidR="00000000" w:rsidDel="00000000" w:rsidP="00000000" w:rsidRDefault="00000000" w:rsidRPr="00000000" w14:paraId="0000016C">
            <w:pPr>
              <w:pBdr>
                <w:top w:space="0" w:sz="0" w:val="nil"/>
                <w:left w:space="0" w:sz="0" w:val="nil"/>
                <w:bottom w:space="0" w:sz="0" w:val="nil"/>
                <w:right w:space="0" w:sz="0" w:val="nil"/>
                <w:between w:space="0" w:sz="0" w:val="nil"/>
              </w:pBd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Doubling &amp; Halving </w:t>
            </w:r>
          </w:p>
          <w:p w:rsidR="00000000" w:rsidDel="00000000" w:rsidP="00000000" w:rsidRDefault="00000000" w:rsidRPr="00000000" w14:paraId="0000016D">
            <w:pPr>
              <w:pBdr>
                <w:top w:space="0" w:sz="0" w:val="nil"/>
                <w:left w:space="0" w:sz="0" w:val="nil"/>
                <w:bottom w:space="0" w:sz="0" w:val="nil"/>
                <w:right w:space="0" w:sz="0" w:val="nil"/>
                <w:between w:space="0" w:sz="0" w:val="nil"/>
              </w:pBd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(step 1)</w:t>
            </w:r>
          </w:p>
          <w:p w:rsidR="00000000" w:rsidDel="00000000" w:rsidP="00000000" w:rsidRDefault="00000000" w:rsidRPr="00000000" w14:paraId="0000016E">
            <w:pPr>
              <w:pBdr>
                <w:top w:space="0" w:sz="0" w:val="nil"/>
                <w:left w:space="0" w:sz="0" w:val="nil"/>
                <w:bottom w:space="0" w:sz="0" w:val="nil"/>
                <w:right w:space="0" w:sz="0" w:val="nil"/>
                <w:between w:space="0" w:sz="0" w:val="nil"/>
              </w:pBdr>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6F">
            <w:pPr>
              <w:pBdr>
                <w:top w:space="0" w:sz="0" w:val="nil"/>
                <w:left w:space="0" w:sz="0" w:val="nil"/>
                <w:bottom w:space="0" w:sz="0" w:val="nil"/>
                <w:right w:space="0" w:sz="0" w:val="nil"/>
                <w:between w:space="0" w:sz="0" w:val="nil"/>
              </w:pBd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Division (step 1)</w:t>
            </w:r>
          </w:p>
          <w:p w:rsidR="00000000" w:rsidDel="00000000" w:rsidP="00000000" w:rsidRDefault="00000000" w:rsidRPr="00000000" w14:paraId="00000170">
            <w:pPr>
              <w:pBdr>
                <w:top w:space="0" w:sz="0" w:val="nil"/>
                <w:left w:space="0" w:sz="0" w:val="nil"/>
                <w:bottom w:space="0" w:sz="0" w:val="nil"/>
                <w:right w:space="0" w:sz="0" w:val="nil"/>
                <w:between w:space="0" w:sz="0" w:val="nil"/>
              </w:pBd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Pattern Spotting (step 5-6)</w:t>
            </w:r>
          </w:p>
          <w:p w:rsidR="00000000" w:rsidDel="00000000" w:rsidP="00000000" w:rsidRDefault="00000000" w:rsidRPr="00000000" w14:paraId="00000171">
            <w:pPr>
              <w:pBdr>
                <w:top w:space="0" w:sz="0" w:val="nil"/>
                <w:left w:space="0" w:sz="0" w:val="nil"/>
                <w:bottom w:space="0" w:sz="0" w:val="nil"/>
                <w:right w:space="0" w:sz="0" w:val="nil"/>
                <w:between w:space="0" w:sz="0" w:val="nil"/>
              </w:pBd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Fractions of a Set (step 1-2)</w:t>
            </w:r>
          </w:p>
          <w:p w:rsidR="00000000" w:rsidDel="00000000" w:rsidP="00000000" w:rsidRDefault="00000000" w:rsidRPr="00000000" w14:paraId="00000172">
            <w:pP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3D Shapes (step 3-5)</w:t>
            </w:r>
          </w:p>
          <w:p w:rsidR="00000000" w:rsidDel="00000000" w:rsidP="00000000" w:rsidRDefault="00000000" w:rsidRPr="00000000" w14:paraId="00000173">
            <w:pPr>
              <w:pBdr>
                <w:top w:space="0" w:sz="0" w:val="nil"/>
                <w:left w:space="0" w:sz="0" w:val="nil"/>
                <w:bottom w:space="0" w:sz="0" w:val="nil"/>
                <w:right w:space="0" w:sz="0" w:val="nil"/>
                <w:between w:space="0" w:sz="0" w:val="nil"/>
              </w:pBd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Amounts of Mass (step 3-4)</w:t>
            </w:r>
          </w:p>
          <w:p w:rsidR="00000000" w:rsidDel="00000000" w:rsidP="00000000" w:rsidRDefault="00000000" w:rsidRPr="00000000" w14:paraId="00000174">
            <w:pPr>
              <w:pBdr>
                <w:top w:space="0" w:sz="0" w:val="nil"/>
                <w:left w:space="0" w:sz="0" w:val="nil"/>
                <w:bottom w:space="0" w:sz="0" w:val="nil"/>
                <w:right w:space="0" w:sz="0" w:val="nil"/>
                <w:between w:space="0" w:sz="0" w:val="nil"/>
              </w:pBd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Amounts of Space (step 3-4)</w:t>
            </w:r>
          </w:p>
        </w:tc>
        <w:tc>
          <w:tcPr/>
          <w:p w:rsidR="00000000" w:rsidDel="00000000" w:rsidP="00000000" w:rsidRDefault="00000000" w:rsidRPr="00000000" w14:paraId="00000175">
            <w:pPr>
              <w:pBdr>
                <w:top w:space="0" w:sz="0" w:val="nil"/>
                <w:left w:space="0" w:sz="0" w:val="nil"/>
                <w:bottom w:space="0" w:sz="0" w:val="nil"/>
                <w:right w:space="0" w:sz="0" w:val="nil"/>
                <w:between w:space="0" w:sz="0" w:val="nil"/>
              </w:pBd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Saying Numbers (step 2)</w:t>
            </w:r>
          </w:p>
          <w:p w:rsidR="00000000" w:rsidDel="00000000" w:rsidP="00000000" w:rsidRDefault="00000000" w:rsidRPr="00000000" w14:paraId="00000176">
            <w:pPr>
              <w:pBdr>
                <w:top w:space="0" w:sz="0" w:val="nil"/>
                <w:left w:space="0" w:sz="0" w:val="nil"/>
                <w:bottom w:space="0" w:sz="0" w:val="nil"/>
                <w:right w:space="0" w:sz="0" w:val="nil"/>
                <w:between w:space="0" w:sz="0" w:val="nil"/>
              </w:pBd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Reading Numbers (step 2)</w:t>
            </w:r>
          </w:p>
          <w:p w:rsidR="00000000" w:rsidDel="00000000" w:rsidP="00000000" w:rsidRDefault="00000000" w:rsidRPr="00000000" w14:paraId="00000177">
            <w:pPr>
              <w:pBdr>
                <w:top w:space="0" w:sz="0" w:val="nil"/>
                <w:left w:space="0" w:sz="0" w:val="nil"/>
                <w:bottom w:space="0" w:sz="0" w:val="nil"/>
                <w:right w:space="0" w:sz="0" w:val="nil"/>
                <w:between w:space="0" w:sz="0" w:val="nil"/>
              </w:pBd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Actual Counting (step 6)</w:t>
            </w:r>
          </w:p>
          <w:p w:rsidR="00000000" w:rsidDel="00000000" w:rsidP="00000000" w:rsidRDefault="00000000" w:rsidRPr="00000000" w14:paraId="00000178">
            <w:pPr>
              <w:pBdr>
                <w:top w:space="0" w:sz="0" w:val="nil"/>
                <w:left w:space="0" w:sz="0" w:val="nil"/>
                <w:bottom w:space="0" w:sz="0" w:val="nil"/>
                <w:right w:space="0" w:sz="0" w:val="nil"/>
                <w:between w:space="0" w:sz="0" w:val="nil"/>
              </w:pBd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Learn Its (step 3)</w:t>
            </w:r>
          </w:p>
          <w:p w:rsidR="00000000" w:rsidDel="00000000" w:rsidP="00000000" w:rsidRDefault="00000000" w:rsidRPr="00000000" w14:paraId="00000179">
            <w:pPr>
              <w:pBdr>
                <w:top w:space="0" w:sz="0" w:val="nil"/>
                <w:left w:space="0" w:sz="0" w:val="nil"/>
                <w:bottom w:space="0" w:sz="0" w:val="nil"/>
                <w:right w:space="0" w:sz="0" w:val="nil"/>
                <w:between w:space="0" w:sz="0" w:val="nil"/>
              </w:pBdr>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7A">
            <w:pP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Addition (step 3-5)</w:t>
            </w:r>
          </w:p>
          <w:p w:rsidR="00000000" w:rsidDel="00000000" w:rsidP="00000000" w:rsidRDefault="00000000" w:rsidRPr="00000000" w14:paraId="0000017B">
            <w:pP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Subtraction (step 3-5)</w:t>
            </w:r>
          </w:p>
          <w:p w:rsidR="00000000" w:rsidDel="00000000" w:rsidP="00000000" w:rsidRDefault="00000000" w:rsidRPr="00000000" w14:paraId="0000017C">
            <w:pP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Bar Charts (step 1)</w:t>
            </w:r>
          </w:p>
          <w:p w:rsidR="00000000" w:rsidDel="00000000" w:rsidP="00000000" w:rsidRDefault="00000000" w:rsidRPr="00000000" w14:paraId="0000017D">
            <w:pP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2D Shapes (step 8-10)</w:t>
            </w:r>
          </w:p>
          <w:p w:rsidR="00000000" w:rsidDel="00000000" w:rsidP="00000000" w:rsidRDefault="00000000" w:rsidRPr="00000000" w14:paraId="0000017E">
            <w:pP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Explore &amp; Draw (step 6)</w:t>
            </w:r>
          </w:p>
          <w:p w:rsidR="00000000" w:rsidDel="00000000" w:rsidP="00000000" w:rsidRDefault="00000000" w:rsidRPr="00000000" w14:paraId="0000017F">
            <w:pP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Amounts of Money (step 4)</w:t>
            </w:r>
          </w:p>
          <w:p w:rsidR="00000000" w:rsidDel="00000000" w:rsidP="00000000" w:rsidRDefault="00000000" w:rsidRPr="00000000" w14:paraId="00000180">
            <w:pPr>
              <w:rPr>
                <w:rFonts w:ascii="Century Gothic" w:cs="Century Gothic" w:eastAsia="Century Gothic" w:hAnsi="Century Gothic"/>
                <w:sz w:val="16"/>
                <w:szCs w:val="16"/>
              </w:rPr>
            </w:pPr>
            <w:r w:rsidDel="00000000" w:rsidR="00000000" w:rsidRPr="00000000">
              <w:rPr>
                <w:rtl w:val="0"/>
              </w:rPr>
            </w:r>
          </w:p>
        </w:tc>
        <w:tc>
          <w:tcPr/>
          <w:p w:rsidR="00000000" w:rsidDel="00000000" w:rsidP="00000000" w:rsidRDefault="00000000" w:rsidRPr="00000000" w14:paraId="00000181">
            <w:pPr>
              <w:pBdr>
                <w:top w:space="0" w:sz="0" w:val="nil"/>
                <w:left w:space="0" w:sz="0" w:val="nil"/>
                <w:bottom w:space="0" w:sz="0" w:val="nil"/>
                <w:right w:space="0" w:sz="0" w:val="nil"/>
                <w:between w:space="0" w:sz="0" w:val="nil"/>
              </w:pBd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Counting On (step 2-5)</w:t>
            </w:r>
          </w:p>
          <w:p w:rsidR="00000000" w:rsidDel="00000000" w:rsidP="00000000" w:rsidRDefault="00000000" w:rsidRPr="00000000" w14:paraId="00000182">
            <w:pPr>
              <w:pBdr>
                <w:top w:space="0" w:sz="0" w:val="nil"/>
                <w:left w:space="0" w:sz="0" w:val="nil"/>
                <w:bottom w:space="0" w:sz="0" w:val="nil"/>
                <w:right w:space="0" w:sz="0" w:val="nil"/>
                <w:between w:space="0" w:sz="0" w:val="nil"/>
              </w:pBd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Counting Multiples (step 1)</w:t>
            </w:r>
          </w:p>
          <w:p w:rsidR="00000000" w:rsidDel="00000000" w:rsidP="00000000" w:rsidRDefault="00000000" w:rsidRPr="00000000" w14:paraId="00000183">
            <w:pPr>
              <w:pBdr>
                <w:top w:space="0" w:sz="0" w:val="nil"/>
                <w:left w:space="0" w:sz="0" w:val="nil"/>
                <w:bottom w:space="0" w:sz="0" w:val="nil"/>
                <w:right w:space="0" w:sz="0" w:val="nil"/>
                <w:between w:space="0" w:sz="0" w:val="nil"/>
              </w:pBd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Swapping the Units (step 1)</w:t>
            </w:r>
          </w:p>
          <w:p w:rsidR="00000000" w:rsidDel="00000000" w:rsidP="00000000" w:rsidRDefault="00000000" w:rsidRPr="00000000" w14:paraId="00000184">
            <w:pPr>
              <w:pBdr>
                <w:top w:space="0" w:sz="0" w:val="nil"/>
                <w:left w:space="0" w:sz="0" w:val="nil"/>
                <w:bottom w:space="0" w:sz="0" w:val="nil"/>
                <w:right w:space="0" w:sz="0" w:val="nil"/>
                <w:between w:space="0" w:sz="0" w:val="nil"/>
              </w:pBdr>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85">
            <w:pP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Division (step 2-5)</w:t>
            </w:r>
          </w:p>
          <w:p w:rsidR="00000000" w:rsidDel="00000000" w:rsidP="00000000" w:rsidRDefault="00000000" w:rsidRPr="00000000" w14:paraId="00000186">
            <w:pP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Multiplication (step 1-2)</w:t>
            </w:r>
          </w:p>
          <w:p w:rsidR="00000000" w:rsidDel="00000000" w:rsidP="00000000" w:rsidRDefault="00000000" w:rsidRPr="00000000" w14:paraId="00000187">
            <w:pP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3D Shapes (step 6-7)</w:t>
            </w:r>
          </w:p>
          <w:p w:rsidR="00000000" w:rsidDel="00000000" w:rsidP="00000000" w:rsidRDefault="00000000" w:rsidRPr="00000000" w14:paraId="00000188">
            <w:pP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Position &amp; Direction (step 8)</w:t>
            </w:r>
          </w:p>
          <w:p w:rsidR="00000000" w:rsidDel="00000000" w:rsidP="00000000" w:rsidRDefault="00000000" w:rsidRPr="00000000" w14:paraId="00000189">
            <w:pP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Amounts of Distance (step 4)</w:t>
            </w:r>
          </w:p>
          <w:p w:rsidR="00000000" w:rsidDel="00000000" w:rsidP="00000000" w:rsidRDefault="00000000" w:rsidRPr="00000000" w14:paraId="0000018A">
            <w:pP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Amounts of Turn (step 2)</w:t>
            </w:r>
          </w:p>
          <w:p w:rsidR="00000000" w:rsidDel="00000000" w:rsidP="00000000" w:rsidRDefault="00000000" w:rsidRPr="00000000" w14:paraId="0000018B">
            <w:pPr>
              <w:rPr>
                <w:rFonts w:ascii="Century Gothic" w:cs="Century Gothic" w:eastAsia="Century Gothic" w:hAnsi="Century Gothic"/>
                <w:sz w:val="16"/>
                <w:szCs w:val="16"/>
              </w:rPr>
            </w:pPr>
            <w:r w:rsidDel="00000000" w:rsidR="00000000" w:rsidRPr="00000000">
              <w:rPr>
                <w:rtl w:val="0"/>
              </w:rPr>
            </w:r>
          </w:p>
        </w:tc>
      </w:tr>
      <w:tr>
        <w:trPr>
          <w:cantSplit w:val="0"/>
          <w:trHeight w:val="200" w:hRule="atLeast"/>
          <w:tblHeader w:val="0"/>
        </w:trPr>
        <w:tc>
          <w:tcPr>
            <w:vMerge w:val="continue"/>
            <w:shd w:fill="ffff66" w:val="clear"/>
          </w:tcPr>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sz w:val="16"/>
                <w:szCs w:val="16"/>
              </w:rPr>
            </w:pPr>
            <w:r w:rsidDel="00000000" w:rsidR="00000000" w:rsidRPr="00000000">
              <w:rPr>
                <w:rtl w:val="0"/>
              </w:rPr>
            </w:r>
          </w:p>
        </w:tc>
        <w:tc>
          <w:tcPr>
            <w:gridSpan w:val="6"/>
          </w:tcPr>
          <w:p w:rsidR="00000000" w:rsidDel="00000000" w:rsidP="00000000" w:rsidRDefault="00000000" w:rsidRPr="00000000" w14:paraId="0000018D">
            <w:pPr>
              <w:pBdr>
                <w:top w:space="0" w:sz="0" w:val="nil"/>
                <w:left w:space="0" w:sz="0" w:val="nil"/>
                <w:bottom w:space="0" w:sz="0" w:val="nil"/>
                <w:right w:space="0" w:sz="0" w:val="nil"/>
                <w:between w:space="0" w:sz="0" w:val="nil"/>
              </w:pBdr>
              <w:jc w:val="cente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Amount of Time (step 7-9) to be completed through daily calendar sessions. Singing days of week &amp; months of year, identifying annual events such as birthdays &amp; special celebrations.</w:t>
            </w:r>
          </w:p>
        </w:tc>
      </w:tr>
      <w:tr>
        <w:trPr>
          <w:cantSplit w:val="0"/>
          <w:tblHeader w:val="0"/>
        </w:trPr>
        <w:tc>
          <w:tcPr>
            <w:shd w:fill="ffff66" w:val="clear"/>
          </w:tcPr>
          <w:p w:rsidR="00000000" w:rsidDel="00000000" w:rsidP="00000000" w:rsidRDefault="00000000" w:rsidRPr="00000000" w14:paraId="00000193">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Knowledge and Understanding</w:t>
            </w:r>
          </w:p>
          <w:p w:rsidR="00000000" w:rsidDel="00000000" w:rsidP="00000000" w:rsidRDefault="00000000" w:rsidRPr="00000000" w14:paraId="00000194">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(Computing, RSE,  Global Citizens,  Our community, local, National, global Equality &amp; Diversity</w:t>
            </w:r>
          </w:p>
        </w:tc>
        <w:tc>
          <w:tcPr/>
          <w:p w:rsidR="00000000" w:rsidDel="00000000" w:rsidP="00000000" w:rsidRDefault="00000000" w:rsidRPr="00000000" w14:paraId="00000195">
            <w:pPr>
              <w:numPr>
                <w:ilvl w:val="0"/>
                <w:numId w:val="4"/>
              </w:numPr>
              <w:pBdr>
                <w:top w:space="0" w:sz="0" w:val="nil"/>
                <w:left w:space="0" w:sz="0" w:val="nil"/>
                <w:bottom w:space="0" w:sz="0" w:val="nil"/>
                <w:right w:space="0" w:sz="0" w:val="nil"/>
                <w:between w:space="0" w:sz="0" w:val="nil"/>
              </w:pBdr>
              <w:ind w:left="360" w:hanging="360"/>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color w:val="000000"/>
                <w:sz w:val="18"/>
                <w:szCs w:val="18"/>
                <w:rtl w:val="0"/>
              </w:rPr>
              <w:t xml:space="preserve">Black History Month</w:t>
            </w:r>
          </w:p>
          <w:p w:rsidR="00000000" w:rsidDel="00000000" w:rsidP="00000000" w:rsidRDefault="00000000" w:rsidRPr="00000000" w14:paraId="00000196">
            <w:pPr>
              <w:numPr>
                <w:ilvl w:val="0"/>
                <w:numId w:val="3"/>
              </w:numPr>
              <w:pBdr>
                <w:top w:space="0" w:sz="0" w:val="nil"/>
                <w:left w:space="0" w:sz="0" w:val="nil"/>
                <w:bottom w:space="0" w:sz="0" w:val="nil"/>
                <w:right w:space="0" w:sz="0" w:val="nil"/>
                <w:between w:space="0" w:sz="0" w:val="nil"/>
              </w:pBdr>
              <w:ind w:left="360" w:hanging="360"/>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color w:val="000000"/>
                <w:sz w:val="18"/>
                <w:szCs w:val="18"/>
                <w:rtl w:val="0"/>
              </w:rPr>
              <w:t xml:space="preserve">Jeans for Genes</w:t>
            </w:r>
          </w:p>
          <w:p w:rsidR="00000000" w:rsidDel="00000000" w:rsidP="00000000" w:rsidRDefault="00000000" w:rsidRPr="00000000" w14:paraId="00000197">
            <w:pPr>
              <w:numPr>
                <w:ilvl w:val="0"/>
                <w:numId w:val="3"/>
              </w:numPr>
              <w:pBdr>
                <w:top w:space="0" w:sz="0" w:val="nil"/>
                <w:left w:space="0" w:sz="0" w:val="nil"/>
                <w:bottom w:space="0" w:sz="0" w:val="nil"/>
                <w:right w:space="0" w:sz="0" w:val="nil"/>
                <w:between w:space="0" w:sz="0" w:val="nil"/>
              </w:pBdr>
              <w:ind w:left="360" w:hanging="360"/>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A Stars Walk to School </w:t>
            </w:r>
          </w:p>
          <w:p w:rsidR="00000000" w:rsidDel="00000000" w:rsidP="00000000" w:rsidRDefault="00000000" w:rsidRPr="00000000" w14:paraId="00000198">
            <w:pPr>
              <w:numPr>
                <w:ilvl w:val="0"/>
                <w:numId w:val="3"/>
              </w:numPr>
              <w:pBdr>
                <w:top w:space="0" w:sz="0" w:val="nil"/>
                <w:left w:space="0" w:sz="0" w:val="nil"/>
                <w:bottom w:space="0" w:sz="0" w:val="nil"/>
                <w:right w:space="0" w:sz="0" w:val="nil"/>
                <w:between w:space="0" w:sz="0" w:val="nil"/>
              </w:pBdr>
              <w:ind w:left="360" w:hanging="360"/>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A Stars reception walk/road safety</w:t>
            </w:r>
          </w:p>
          <w:p w:rsidR="00000000" w:rsidDel="00000000" w:rsidP="00000000" w:rsidRDefault="00000000" w:rsidRPr="00000000" w14:paraId="00000199">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19A">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Recognise some</w:t>
            </w:r>
          </w:p>
          <w:p w:rsidR="00000000" w:rsidDel="00000000" w:rsidP="00000000" w:rsidRDefault="00000000" w:rsidRPr="00000000" w14:paraId="0000019B">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environments that are different to the one in which they live. </w:t>
            </w:r>
          </w:p>
          <w:p w:rsidR="00000000" w:rsidDel="00000000" w:rsidP="00000000" w:rsidRDefault="00000000" w:rsidRPr="00000000" w14:paraId="0000019C">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19D">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Name and describe people who are familiar to them. </w:t>
            </w:r>
          </w:p>
          <w:p w:rsidR="00000000" w:rsidDel="00000000" w:rsidP="00000000" w:rsidRDefault="00000000" w:rsidRPr="00000000" w14:paraId="0000019E">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19F">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Talk about members of their immediate family and community. </w:t>
            </w:r>
          </w:p>
          <w:p w:rsidR="00000000" w:rsidDel="00000000" w:rsidP="00000000" w:rsidRDefault="00000000" w:rsidRPr="00000000" w14:paraId="000001A0">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1A1">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Draw information from a simple map. </w:t>
            </w:r>
          </w:p>
        </w:tc>
        <w:tc>
          <w:tcPr/>
          <w:p w:rsidR="00000000" w:rsidDel="00000000" w:rsidP="00000000" w:rsidRDefault="00000000" w:rsidRPr="00000000" w14:paraId="000001A2">
            <w:pPr>
              <w:numPr>
                <w:ilvl w:val="0"/>
                <w:numId w:val="1"/>
              </w:numPr>
              <w:pBdr>
                <w:top w:space="0" w:sz="0" w:val="nil"/>
                <w:left w:space="0" w:sz="0" w:val="nil"/>
                <w:bottom w:space="0" w:sz="0" w:val="nil"/>
                <w:right w:space="0" w:sz="0" w:val="nil"/>
                <w:between w:space="0" w:sz="0" w:val="nil"/>
              </w:pBdr>
              <w:ind w:left="360" w:hanging="360"/>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color w:val="000000"/>
                <w:sz w:val="18"/>
                <w:szCs w:val="18"/>
                <w:rtl w:val="0"/>
              </w:rPr>
              <w:t xml:space="preserve">Children in Need</w:t>
            </w:r>
          </w:p>
          <w:p w:rsidR="00000000" w:rsidDel="00000000" w:rsidP="00000000" w:rsidRDefault="00000000" w:rsidRPr="00000000" w14:paraId="000001A3">
            <w:pPr>
              <w:numPr>
                <w:ilvl w:val="0"/>
                <w:numId w:val="1"/>
              </w:numPr>
              <w:pBdr>
                <w:top w:space="0" w:sz="0" w:val="nil"/>
                <w:left w:space="0" w:sz="0" w:val="nil"/>
                <w:bottom w:space="0" w:sz="0" w:val="nil"/>
                <w:right w:space="0" w:sz="0" w:val="nil"/>
                <w:between w:space="0" w:sz="0" w:val="nil"/>
              </w:pBdr>
              <w:ind w:left="360" w:hanging="360"/>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color w:val="000000"/>
                <w:sz w:val="18"/>
                <w:szCs w:val="18"/>
                <w:rtl w:val="0"/>
              </w:rPr>
              <w:t xml:space="preserve">Diwali</w:t>
            </w:r>
          </w:p>
          <w:p w:rsidR="00000000" w:rsidDel="00000000" w:rsidP="00000000" w:rsidRDefault="00000000" w:rsidRPr="00000000" w14:paraId="000001A4">
            <w:pPr>
              <w:numPr>
                <w:ilvl w:val="0"/>
                <w:numId w:val="1"/>
              </w:numPr>
              <w:pBdr>
                <w:top w:space="0" w:sz="0" w:val="nil"/>
                <w:left w:space="0" w:sz="0" w:val="nil"/>
                <w:bottom w:space="0" w:sz="0" w:val="nil"/>
                <w:right w:space="0" w:sz="0" w:val="nil"/>
                <w:between w:space="0" w:sz="0" w:val="nil"/>
              </w:pBdr>
              <w:ind w:left="360" w:hanging="360"/>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color w:val="000000"/>
                <w:sz w:val="18"/>
                <w:szCs w:val="18"/>
                <w:rtl w:val="0"/>
              </w:rPr>
              <w:t xml:space="preserve">Remembrance</w:t>
            </w:r>
          </w:p>
          <w:p w:rsidR="00000000" w:rsidDel="00000000" w:rsidP="00000000" w:rsidRDefault="00000000" w:rsidRPr="00000000" w14:paraId="000001A5">
            <w:pPr>
              <w:numPr>
                <w:ilvl w:val="0"/>
                <w:numId w:val="1"/>
              </w:numPr>
              <w:pBdr>
                <w:top w:space="0" w:sz="0" w:val="nil"/>
                <w:left w:space="0" w:sz="0" w:val="nil"/>
                <w:bottom w:space="0" w:sz="0" w:val="nil"/>
                <w:right w:space="0" w:sz="0" w:val="nil"/>
                <w:between w:space="0" w:sz="0" w:val="nil"/>
              </w:pBdr>
              <w:ind w:left="360" w:hanging="360"/>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A Stars Be Bright Be Seen</w:t>
            </w:r>
          </w:p>
          <w:p w:rsidR="00000000" w:rsidDel="00000000" w:rsidP="00000000" w:rsidRDefault="00000000" w:rsidRPr="00000000" w14:paraId="000001A6">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tl w:val="0"/>
              </w:rPr>
            </w:r>
          </w:p>
          <w:p w:rsidR="00000000" w:rsidDel="00000000" w:rsidP="00000000" w:rsidRDefault="00000000" w:rsidRPr="00000000" w14:paraId="000001A7">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1A8">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1A9">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1AA">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Understand the effect of changing seasons on the natural world around them. </w:t>
            </w:r>
          </w:p>
          <w:p w:rsidR="00000000" w:rsidDel="00000000" w:rsidP="00000000" w:rsidRDefault="00000000" w:rsidRPr="00000000" w14:paraId="000001AB">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1AC">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tc>
        <w:tc>
          <w:tcPr/>
          <w:p w:rsidR="00000000" w:rsidDel="00000000" w:rsidP="00000000" w:rsidRDefault="00000000" w:rsidRPr="00000000" w14:paraId="000001AD">
            <w:pPr>
              <w:numPr>
                <w:ilvl w:val="0"/>
                <w:numId w:val="6"/>
              </w:numPr>
              <w:pBdr>
                <w:top w:space="0" w:sz="0" w:val="nil"/>
                <w:left w:space="0" w:sz="0" w:val="nil"/>
                <w:bottom w:space="0" w:sz="0" w:val="nil"/>
                <w:right w:space="0" w:sz="0" w:val="nil"/>
                <w:between w:space="0" w:sz="0" w:val="nil"/>
              </w:pBdr>
              <w:ind w:left="360" w:hanging="360"/>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color w:val="000000"/>
                <w:sz w:val="18"/>
                <w:szCs w:val="18"/>
                <w:rtl w:val="0"/>
              </w:rPr>
              <w:t xml:space="preserve">Chinese New Year</w:t>
            </w:r>
          </w:p>
          <w:p w:rsidR="00000000" w:rsidDel="00000000" w:rsidP="00000000" w:rsidRDefault="00000000" w:rsidRPr="00000000" w14:paraId="000001AE">
            <w:pPr>
              <w:numPr>
                <w:ilvl w:val="0"/>
                <w:numId w:val="6"/>
              </w:numPr>
              <w:pBdr>
                <w:top w:space="0" w:sz="0" w:val="nil"/>
                <w:left w:space="0" w:sz="0" w:val="nil"/>
                <w:bottom w:space="0" w:sz="0" w:val="nil"/>
                <w:right w:space="0" w:sz="0" w:val="nil"/>
                <w:between w:space="0" w:sz="0" w:val="nil"/>
              </w:pBdr>
              <w:ind w:left="360" w:hanging="360"/>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color w:val="000000"/>
                <w:sz w:val="18"/>
                <w:szCs w:val="18"/>
                <w:rtl w:val="0"/>
              </w:rPr>
              <w:t xml:space="preserve">Safer Internet Day</w:t>
            </w:r>
          </w:p>
          <w:p w:rsidR="00000000" w:rsidDel="00000000" w:rsidP="00000000" w:rsidRDefault="00000000" w:rsidRPr="00000000" w14:paraId="000001AF">
            <w:pPr>
              <w:pBdr>
                <w:top w:space="0" w:sz="0" w:val="nil"/>
                <w:left w:space="0" w:sz="0" w:val="nil"/>
                <w:bottom w:space="0" w:sz="0" w:val="nil"/>
                <w:right w:space="0" w:sz="0" w:val="nil"/>
                <w:between w:space="0" w:sz="0" w:val="nil"/>
              </w:pBdr>
              <w:ind w:left="360" w:firstLine="0"/>
              <w:rPr>
                <w:rFonts w:ascii="Century Gothic" w:cs="Century Gothic" w:eastAsia="Century Gothic" w:hAnsi="Century Gothic"/>
                <w:color w:val="000000"/>
                <w:sz w:val="18"/>
                <w:szCs w:val="18"/>
              </w:rPr>
            </w:pPr>
            <w:r w:rsidDel="00000000" w:rsidR="00000000" w:rsidRPr="00000000">
              <w:rPr>
                <w:rtl w:val="0"/>
              </w:rPr>
            </w:r>
          </w:p>
          <w:p w:rsidR="00000000" w:rsidDel="00000000" w:rsidP="00000000" w:rsidRDefault="00000000" w:rsidRPr="00000000" w14:paraId="000001B0">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Comment on images of familiar situations in the past. </w:t>
            </w:r>
          </w:p>
          <w:p w:rsidR="00000000" w:rsidDel="00000000" w:rsidP="00000000" w:rsidRDefault="00000000" w:rsidRPr="00000000" w14:paraId="000001B1">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1B2">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1B3">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Recognise that people have different beliefs and celebrate special times in different ways.</w:t>
            </w:r>
          </w:p>
          <w:p w:rsidR="00000000" w:rsidDel="00000000" w:rsidP="00000000" w:rsidRDefault="00000000" w:rsidRPr="00000000" w14:paraId="000001B4">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1B5">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Understand that some places are special to members of their community. </w:t>
            </w:r>
          </w:p>
        </w:tc>
        <w:tc>
          <w:tcPr/>
          <w:p w:rsidR="00000000" w:rsidDel="00000000" w:rsidP="00000000" w:rsidRDefault="00000000" w:rsidRPr="00000000" w14:paraId="000001B6">
            <w:pPr>
              <w:numPr>
                <w:ilvl w:val="0"/>
                <w:numId w:val="6"/>
              </w:numPr>
              <w:pBdr>
                <w:top w:space="0" w:sz="0" w:val="nil"/>
                <w:left w:space="0" w:sz="0" w:val="nil"/>
                <w:bottom w:space="0" w:sz="0" w:val="nil"/>
                <w:right w:space="0" w:sz="0" w:val="nil"/>
                <w:between w:space="0" w:sz="0" w:val="nil"/>
              </w:pBdr>
              <w:ind w:left="360" w:hanging="360"/>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color w:val="000000"/>
                <w:sz w:val="18"/>
                <w:szCs w:val="18"/>
                <w:rtl w:val="0"/>
              </w:rPr>
              <w:t xml:space="preserve">Red Nose Day</w:t>
            </w:r>
          </w:p>
          <w:p w:rsidR="00000000" w:rsidDel="00000000" w:rsidP="00000000" w:rsidRDefault="00000000" w:rsidRPr="00000000" w14:paraId="000001B7">
            <w:pPr>
              <w:numPr>
                <w:ilvl w:val="0"/>
                <w:numId w:val="6"/>
              </w:numPr>
              <w:pBdr>
                <w:top w:space="0" w:sz="0" w:val="nil"/>
                <w:left w:space="0" w:sz="0" w:val="nil"/>
                <w:bottom w:space="0" w:sz="0" w:val="nil"/>
                <w:right w:space="0" w:sz="0" w:val="nil"/>
                <w:between w:space="0" w:sz="0" w:val="nil"/>
              </w:pBdr>
              <w:ind w:left="360" w:hanging="360"/>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sz w:val="18"/>
                <w:szCs w:val="18"/>
                <w:rtl w:val="0"/>
              </w:rPr>
              <w:t xml:space="preserve">A Stars safety in the car</w:t>
            </w:r>
            <w:r w:rsidDel="00000000" w:rsidR="00000000" w:rsidRPr="00000000">
              <w:rPr>
                <w:rtl w:val="0"/>
              </w:rPr>
            </w:r>
          </w:p>
          <w:p w:rsidR="00000000" w:rsidDel="00000000" w:rsidP="00000000" w:rsidRDefault="00000000" w:rsidRPr="00000000" w14:paraId="000001B8">
            <w:pP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1B9">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Compare and contrast characters from stories, including figures from the past.</w:t>
            </w:r>
          </w:p>
          <w:p w:rsidR="00000000" w:rsidDel="00000000" w:rsidP="00000000" w:rsidRDefault="00000000" w:rsidRPr="00000000" w14:paraId="000001BA">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1BB">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Explore the natural world around them. </w:t>
            </w:r>
          </w:p>
          <w:p w:rsidR="00000000" w:rsidDel="00000000" w:rsidP="00000000" w:rsidRDefault="00000000" w:rsidRPr="00000000" w14:paraId="000001BC">
            <w:pP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1BD">
            <w:pP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1BE">
            <w:pPr>
              <w:rPr>
                <w:rFonts w:ascii="Century Gothic" w:cs="Century Gothic" w:eastAsia="Century Gothic" w:hAnsi="Century Gothic"/>
                <w:sz w:val="18"/>
                <w:szCs w:val="18"/>
              </w:rPr>
            </w:pPr>
            <w:r w:rsidDel="00000000" w:rsidR="00000000" w:rsidRPr="00000000">
              <w:rPr>
                <w:rtl w:val="0"/>
              </w:rPr>
            </w:r>
          </w:p>
        </w:tc>
        <w:tc>
          <w:tcPr/>
          <w:p w:rsidR="00000000" w:rsidDel="00000000" w:rsidP="00000000" w:rsidRDefault="00000000" w:rsidRPr="00000000" w14:paraId="000001BF">
            <w:pPr>
              <w:numPr>
                <w:ilvl w:val="0"/>
                <w:numId w:val="5"/>
              </w:numPr>
              <w:pBdr>
                <w:top w:space="0" w:sz="0" w:val="nil"/>
                <w:left w:space="0" w:sz="0" w:val="nil"/>
                <w:bottom w:space="0" w:sz="0" w:val="nil"/>
                <w:right w:space="0" w:sz="0" w:val="nil"/>
                <w:between w:space="0" w:sz="0" w:val="nil"/>
              </w:pBdr>
              <w:ind w:left="270" w:hanging="270"/>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color w:val="000000"/>
                <w:sz w:val="18"/>
                <w:szCs w:val="18"/>
                <w:rtl w:val="0"/>
              </w:rPr>
              <w:t xml:space="preserve">Walk to School Week</w:t>
            </w:r>
          </w:p>
          <w:p w:rsidR="00000000" w:rsidDel="00000000" w:rsidP="00000000" w:rsidRDefault="00000000" w:rsidRPr="00000000" w14:paraId="000001C0">
            <w:pPr>
              <w:numPr>
                <w:ilvl w:val="0"/>
                <w:numId w:val="5"/>
              </w:numPr>
              <w:pBdr>
                <w:top w:space="0" w:sz="0" w:val="nil"/>
                <w:left w:space="0" w:sz="0" w:val="nil"/>
                <w:bottom w:space="0" w:sz="0" w:val="nil"/>
                <w:right w:space="0" w:sz="0" w:val="nil"/>
                <w:between w:space="0" w:sz="0" w:val="nil"/>
              </w:pBdr>
              <w:ind w:left="270" w:hanging="270"/>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color w:val="000000"/>
                <w:sz w:val="18"/>
                <w:szCs w:val="18"/>
                <w:rtl w:val="0"/>
              </w:rPr>
              <w:t xml:space="preserve">World Environmental Day</w:t>
            </w:r>
          </w:p>
          <w:p w:rsidR="00000000" w:rsidDel="00000000" w:rsidP="00000000" w:rsidRDefault="00000000" w:rsidRPr="00000000" w14:paraId="000001C1">
            <w:pPr>
              <w:numPr>
                <w:ilvl w:val="0"/>
                <w:numId w:val="5"/>
              </w:numPr>
              <w:pBdr>
                <w:top w:space="0" w:sz="0" w:val="nil"/>
                <w:left w:space="0" w:sz="0" w:val="nil"/>
                <w:bottom w:space="0" w:sz="0" w:val="nil"/>
                <w:right w:space="0" w:sz="0" w:val="nil"/>
                <w:between w:space="0" w:sz="0" w:val="nil"/>
              </w:pBdr>
              <w:ind w:left="270" w:hanging="270"/>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A Stars Walk to School</w:t>
            </w:r>
          </w:p>
          <w:p w:rsidR="00000000" w:rsidDel="00000000" w:rsidP="00000000" w:rsidRDefault="00000000" w:rsidRPr="00000000" w14:paraId="000001C2">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18"/>
                <w:szCs w:val="18"/>
              </w:rPr>
            </w:pPr>
            <w:r w:rsidDel="00000000" w:rsidR="00000000" w:rsidRPr="00000000">
              <w:rPr>
                <w:rtl w:val="0"/>
              </w:rPr>
            </w:r>
          </w:p>
          <w:p w:rsidR="00000000" w:rsidDel="00000000" w:rsidP="00000000" w:rsidRDefault="00000000" w:rsidRPr="00000000" w14:paraId="000001C3">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Recognise some similarities and differences between life in this country and life in other countries. </w:t>
            </w:r>
          </w:p>
          <w:p w:rsidR="00000000" w:rsidDel="00000000" w:rsidP="00000000" w:rsidRDefault="00000000" w:rsidRPr="00000000" w14:paraId="000001C4">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1C5">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1C6">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18"/>
                <w:szCs w:val="18"/>
              </w:rPr>
            </w:pPr>
            <w:r w:rsidDel="00000000" w:rsidR="00000000" w:rsidRPr="00000000">
              <w:rPr>
                <w:rtl w:val="0"/>
              </w:rPr>
            </w:r>
          </w:p>
        </w:tc>
        <w:tc>
          <w:tcPr/>
          <w:p w:rsidR="00000000" w:rsidDel="00000000" w:rsidP="00000000" w:rsidRDefault="00000000" w:rsidRPr="00000000" w14:paraId="000001C7">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Draw information from a simple map. </w:t>
            </w:r>
          </w:p>
          <w:p w:rsidR="00000000" w:rsidDel="00000000" w:rsidP="00000000" w:rsidRDefault="00000000" w:rsidRPr="00000000" w14:paraId="000001C8">
            <w:pP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1C9">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Describe what they see, hear and feel whilst outside. </w:t>
            </w:r>
          </w:p>
          <w:p w:rsidR="00000000" w:rsidDel="00000000" w:rsidP="00000000" w:rsidRDefault="00000000" w:rsidRPr="00000000" w14:paraId="000001CA">
            <w:pP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1CB">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Recognise some</w:t>
            </w:r>
          </w:p>
          <w:p w:rsidR="00000000" w:rsidDel="00000000" w:rsidP="00000000" w:rsidRDefault="00000000" w:rsidRPr="00000000" w14:paraId="000001CC">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environments that are different to the one in which they live. </w:t>
            </w:r>
          </w:p>
          <w:p w:rsidR="00000000" w:rsidDel="00000000" w:rsidP="00000000" w:rsidRDefault="00000000" w:rsidRPr="00000000" w14:paraId="000001CD">
            <w:pP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1CE">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St John’s Ambulance First Aid Fortnight</w:t>
            </w:r>
          </w:p>
          <w:p w:rsidR="00000000" w:rsidDel="00000000" w:rsidP="00000000" w:rsidRDefault="00000000" w:rsidRPr="00000000" w14:paraId="000001CF">
            <w:pPr>
              <w:rPr>
                <w:rFonts w:ascii="Century Gothic" w:cs="Century Gothic" w:eastAsia="Century Gothic" w:hAnsi="Century Gothic"/>
                <w:sz w:val="14"/>
                <w:szCs w:val="14"/>
              </w:rPr>
            </w:pPr>
            <w:r w:rsidDel="00000000" w:rsidR="00000000" w:rsidRPr="00000000">
              <w:rPr>
                <w:rFonts w:ascii="Century Gothic" w:cs="Century Gothic" w:eastAsia="Century Gothic" w:hAnsi="Century Gothic"/>
                <w:sz w:val="18"/>
                <w:szCs w:val="18"/>
                <w:rtl w:val="0"/>
              </w:rPr>
              <w:t xml:space="preserve">-Summoning Help</w:t>
            </w:r>
            <w:r w:rsidDel="00000000" w:rsidR="00000000" w:rsidRPr="00000000">
              <w:rPr>
                <w:rtl w:val="0"/>
              </w:rPr>
            </w:r>
          </w:p>
          <w:p w:rsidR="00000000" w:rsidDel="00000000" w:rsidP="00000000" w:rsidRDefault="00000000" w:rsidRPr="00000000" w14:paraId="000001D0">
            <w:pP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1D1">
            <w:pP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1D2">
            <w:pPr>
              <w:rPr>
                <w:rFonts w:ascii="Century Gothic" w:cs="Century Gothic" w:eastAsia="Century Gothic" w:hAnsi="Century Gothic"/>
                <w:sz w:val="18"/>
                <w:szCs w:val="18"/>
              </w:rPr>
            </w:pPr>
            <w:r w:rsidDel="00000000" w:rsidR="00000000" w:rsidRPr="00000000">
              <w:rPr>
                <w:rtl w:val="0"/>
              </w:rPr>
            </w:r>
          </w:p>
        </w:tc>
      </w:tr>
      <w:tr>
        <w:trPr>
          <w:cantSplit w:val="0"/>
          <w:tblHeader w:val="0"/>
        </w:trPr>
        <w:tc>
          <w:tcPr>
            <w:shd w:fill="ffff66" w:val="clear"/>
          </w:tcPr>
          <w:p w:rsidR="00000000" w:rsidDel="00000000" w:rsidP="00000000" w:rsidRDefault="00000000" w:rsidRPr="00000000" w14:paraId="000001D3">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Online Safety</w:t>
            </w:r>
          </w:p>
        </w:tc>
        <w:tc>
          <w:tcPr>
            <w:vAlign w:val="center"/>
          </w:tcPr>
          <w:p w:rsidR="00000000" w:rsidDel="00000000" w:rsidP="00000000" w:rsidRDefault="00000000" w:rsidRPr="00000000" w14:paraId="000001D4">
            <w:pPr>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Text – </w:t>
            </w:r>
            <w:r w:rsidDel="00000000" w:rsidR="00000000" w:rsidRPr="00000000">
              <w:rPr>
                <w:rFonts w:ascii="Century Gothic" w:cs="Century Gothic" w:eastAsia="Century Gothic" w:hAnsi="Century Gothic"/>
                <w:sz w:val="18"/>
                <w:szCs w:val="18"/>
                <w:rtl w:val="0"/>
              </w:rPr>
              <w:t xml:space="preserve">Digi Duck’s</w:t>
            </w:r>
            <w:r w:rsidDel="00000000" w:rsidR="00000000" w:rsidRPr="00000000">
              <w:rPr>
                <w:rFonts w:ascii="Century Gothic" w:cs="Century Gothic" w:eastAsia="Century Gothic" w:hAnsi="Century Gothic"/>
                <w:sz w:val="18"/>
                <w:szCs w:val="18"/>
                <w:rtl w:val="0"/>
              </w:rPr>
              <w:t xml:space="preserve"> Big Decision</w:t>
            </w:r>
          </w:p>
          <w:p w:rsidR="00000000" w:rsidDel="00000000" w:rsidP="00000000" w:rsidRDefault="00000000" w:rsidRPr="00000000" w14:paraId="000001D5">
            <w:pPr>
              <w:jc w:val="center"/>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sz w:val="18"/>
                <w:szCs w:val="18"/>
                <w:rtl w:val="0"/>
              </w:rPr>
              <w:t xml:space="preserve">(Internet Safety)</w:t>
            </w:r>
            <w:r w:rsidDel="00000000" w:rsidR="00000000" w:rsidRPr="00000000">
              <w:rPr>
                <w:rtl w:val="0"/>
              </w:rPr>
            </w:r>
          </w:p>
        </w:tc>
        <w:tc>
          <w:tcPr>
            <w:vAlign w:val="center"/>
          </w:tcPr>
          <w:p w:rsidR="00000000" w:rsidDel="00000000" w:rsidP="00000000" w:rsidRDefault="00000000" w:rsidRPr="00000000" w14:paraId="000001D6">
            <w:pPr>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Text - Smartie the Penguin</w:t>
            </w:r>
          </w:p>
          <w:p w:rsidR="00000000" w:rsidDel="00000000" w:rsidP="00000000" w:rsidRDefault="00000000" w:rsidRPr="00000000" w14:paraId="000001D7">
            <w:pPr>
              <w:jc w:val="center"/>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sz w:val="18"/>
                <w:szCs w:val="18"/>
                <w:rtl w:val="0"/>
              </w:rPr>
              <w:t xml:space="preserve">(Internet Safety)</w:t>
            </w:r>
            <w:r w:rsidDel="00000000" w:rsidR="00000000" w:rsidRPr="00000000">
              <w:rPr>
                <w:rtl w:val="0"/>
              </w:rPr>
            </w:r>
          </w:p>
        </w:tc>
        <w:tc>
          <w:tcPr>
            <w:vAlign w:val="center"/>
          </w:tcPr>
          <w:p w:rsidR="00000000" w:rsidDel="00000000" w:rsidP="00000000" w:rsidRDefault="00000000" w:rsidRPr="00000000" w14:paraId="000001D8">
            <w:pPr>
              <w:jc w:val="center"/>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sz w:val="18"/>
                <w:szCs w:val="18"/>
                <w:rtl w:val="0"/>
              </w:rPr>
              <w:t xml:space="preserve">Copyright and ownership)</w:t>
            </w:r>
            <w:r w:rsidDel="00000000" w:rsidR="00000000" w:rsidRPr="00000000">
              <w:rPr>
                <w:rtl w:val="0"/>
              </w:rPr>
            </w:r>
          </w:p>
        </w:tc>
        <w:tc>
          <w:tcPr>
            <w:vAlign w:val="center"/>
          </w:tcPr>
          <w:p w:rsidR="00000000" w:rsidDel="00000000" w:rsidP="00000000" w:rsidRDefault="00000000" w:rsidRPr="00000000" w14:paraId="000001D9">
            <w:pPr>
              <w:jc w:val="center"/>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sz w:val="18"/>
                <w:szCs w:val="18"/>
                <w:rtl w:val="0"/>
              </w:rPr>
              <w:t xml:space="preserve">Recognising devices that use the internet</w:t>
            </w:r>
            <w:r w:rsidDel="00000000" w:rsidR="00000000" w:rsidRPr="00000000">
              <w:rPr>
                <w:rtl w:val="0"/>
              </w:rPr>
            </w:r>
          </w:p>
        </w:tc>
        <w:tc>
          <w:tcPr>
            <w:vAlign w:val="center"/>
          </w:tcPr>
          <w:p w:rsidR="00000000" w:rsidDel="00000000" w:rsidP="00000000" w:rsidRDefault="00000000" w:rsidRPr="00000000" w14:paraId="000001DA">
            <w:pPr>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Logging onto the computer</w:t>
            </w:r>
          </w:p>
          <w:p w:rsidR="00000000" w:rsidDel="00000000" w:rsidP="00000000" w:rsidRDefault="00000000" w:rsidRPr="00000000" w14:paraId="000001DB">
            <w:pPr>
              <w:jc w:val="center"/>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sz w:val="18"/>
                <w:szCs w:val="18"/>
                <w:rtl w:val="0"/>
              </w:rPr>
              <w:t xml:space="preserve">(Privacy and security)</w:t>
            </w:r>
            <w:r w:rsidDel="00000000" w:rsidR="00000000" w:rsidRPr="00000000">
              <w:rPr>
                <w:rtl w:val="0"/>
              </w:rPr>
            </w:r>
          </w:p>
        </w:tc>
        <w:tc>
          <w:tcPr>
            <w:vAlign w:val="center"/>
          </w:tcPr>
          <w:p w:rsidR="00000000" w:rsidDel="00000000" w:rsidP="00000000" w:rsidRDefault="00000000" w:rsidRPr="00000000" w14:paraId="000001DC">
            <w:pPr>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Logging onto the computer</w:t>
            </w:r>
          </w:p>
          <w:p w:rsidR="00000000" w:rsidDel="00000000" w:rsidP="00000000" w:rsidRDefault="00000000" w:rsidRPr="00000000" w14:paraId="000001DD">
            <w:pPr>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(Privacy and security)</w:t>
            </w:r>
          </w:p>
        </w:tc>
      </w:tr>
      <w:tr>
        <w:trPr>
          <w:cantSplit w:val="0"/>
          <w:tblHeader w:val="0"/>
        </w:trPr>
        <w:tc>
          <w:tcPr>
            <w:shd w:fill="ffff66" w:val="clear"/>
          </w:tcPr>
          <w:p w:rsidR="00000000" w:rsidDel="00000000" w:rsidP="00000000" w:rsidRDefault="00000000" w:rsidRPr="00000000" w14:paraId="000001DE">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MFL – Greetings </w:t>
            </w:r>
          </w:p>
        </w:tc>
        <w:tc>
          <w:tcPr>
            <w:gridSpan w:val="6"/>
          </w:tcPr>
          <w:p w:rsidR="00000000" w:rsidDel="00000000" w:rsidP="00000000" w:rsidRDefault="00000000" w:rsidRPr="00000000" w14:paraId="000001DF">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color w:val="000000"/>
                <w:sz w:val="18"/>
                <w:szCs w:val="18"/>
                <w:rtl w:val="0"/>
              </w:rPr>
              <w:t xml:space="preserve">MFL - Bonjour la classe? Bonjour Madame / Monsieur</w:t>
            </w:r>
          </w:p>
        </w:tc>
      </w:tr>
      <w:tr>
        <w:trPr>
          <w:cantSplit w:val="0"/>
          <w:trHeight w:val="1770" w:hRule="atLeast"/>
          <w:tblHeader w:val="0"/>
        </w:trPr>
        <w:tc>
          <w:tcPr>
            <w:shd w:fill="ffff66" w:val="clear"/>
          </w:tcPr>
          <w:p w:rsidR="00000000" w:rsidDel="00000000" w:rsidP="00000000" w:rsidRDefault="00000000" w:rsidRPr="00000000" w14:paraId="000001E5">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Expressive Arts and Design</w:t>
            </w:r>
          </w:p>
          <w:p w:rsidR="00000000" w:rsidDel="00000000" w:rsidP="00000000" w:rsidRDefault="00000000" w:rsidRPr="00000000" w14:paraId="000001E6">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(Music, DT and Art) </w:t>
            </w:r>
          </w:p>
        </w:tc>
        <w:tc>
          <w:tcPr/>
          <w:p w:rsidR="00000000" w:rsidDel="00000000" w:rsidP="00000000" w:rsidRDefault="00000000" w:rsidRPr="00000000" w14:paraId="000001E7">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Explore and engage in music-making and dance, performing solo or in groups.</w:t>
            </w:r>
          </w:p>
          <w:p w:rsidR="00000000" w:rsidDel="00000000" w:rsidP="00000000" w:rsidRDefault="00000000" w:rsidRPr="00000000" w14:paraId="000001E8">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1E9">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Develop storylines in their pretend play.</w:t>
            </w:r>
          </w:p>
          <w:p w:rsidR="00000000" w:rsidDel="00000000" w:rsidP="00000000" w:rsidRDefault="00000000" w:rsidRPr="00000000" w14:paraId="000001EA">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1EB">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tc>
        <w:tc>
          <w:tcPr/>
          <w:p w:rsidR="00000000" w:rsidDel="00000000" w:rsidP="00000000" w:rsidRDefault="00000000" w:rsidRPr="00000000" w14:paraId="000001EC">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Listen attentively, move to and talk about music, expressing their feelings and responses.</w:t>
            </w:r>
          </w:p>
          <w:p w:rsidR="00000000" w:rsidDel="00000000" w:rsidP="00000000" w:rsidRDefault="00000000" w:rsidRPr="00000000" w14:paraId="000001ED">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tc>
        <w:tc>
          <w:tcPr/>
          <w:p w:rsidR="00000000" w:rsidDel="00000000" w:rsidP="00000000" w:rsidRDefault="00000000" w:rsidRPr="00000000" w14:paraId="000001EE">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Watch and talk about dance and performance art,</w:t>
            </w:r>
          </w:p>
          <w:p w:rsidR="00000000" w:rsidDel="00000000" w:rsidP="00000000" w:rsidRDefault="00000000" w:rsidRPr="00000000" w14:paraId="000001EF">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expressing their feelings and responses.</w:t>
            </w:r>
          </w:p>
          <w:p w:rsidR="00000000" w:rsidDel="00000000" w:rsidP="00000000" w:rsidRDefault="00000000" w:rsidRPr="00000000" w14:paraId="000001F0">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1F1">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Sing in a group or on their own, increasingly matching the pitch and following the melody.</w:t>
            </w:r>
          </w:p>
          <w:p w:rsidR="00000000" w:rsidDel="00000000" w:rsidP="00000000" w:rsidRDefault="00000000" w:rsidRPr="00000000" w14:paraId="000001F2">
            <w:pPr>
              <w:pBdr>
                <w:top w:space="0" w:sz="0" w:val="nil"/>
                <w:left w:space="0" w:sz="0" w:val="nil"/>
                <w:bottom w:space="0" w:sz="0" w:val="nil"/>
                <w:right w:space="0" w:sz="0" w:val="nil"/>
                <w:between w:space="0" w:sz="0" w:val="nil"/>
              </w:pBdr>
              <w:rPr>
                <w:rFonts w:ascii="Century Gothic" w:cs="Century Gothic" w:eastAsia="Century Gothic" w:hAnsi="Century Gothic"/>
                <w:sz w:val="18"/>
                <w:szCs w:val="18"/>
              </w:rPr>
            </w:pPr>
            <w:r w:rsidDel="00000000" w:rsidR="00000000" w:rsidRPr="00000000">
              <w:rPr>
                <w:rtl w:val="0"/>
              </w:rPr>
            </w:r>
          </w:p>
        </w:tc>
        <w:tc>
          <w:tcPr/>
          <w:p w:rsidR="00000000" w:rsidDel="00000000" w:rsidP="00000000" w:rsidRDefault="00000000" w:rsidRPr="00000000" w14:paraId="000001F3">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Explore, use and refine a variety of artistic effects to</w:t>
            </w:r>
          </w:p>
          <w:p w:rsidR="00000000" w:rsidDel="00000000" w:rsidP="00000000" w:rsidRDefault="00000000" w:rsidRPr="00000000" w14:paraId="000001F4">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express their ideas and feelings.</w:t>
            </w:r>
          </w:p>
        </w:tc>
        <w:tc>
          <w:tcPr/>
          <w:p w:rsidR="00000000" w:rsidDel="00000000" w:rsidP="00000000" w:rsidRDefault="00000000" w:rsidRPr="00000000" w14:paraId="000001F5">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Return to and build on their previous learning, refining</w:t>
            </w:r>
          </w:p>
          <w:p w:rsidR="00000000" w:rsidDel="00000000" w:rsidP="00000000" w:rsidRDefault="00000000" w:rsidRPr="00000000" w14:paraId="000001F6">
            <w:pP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ideas and developing their ability to represent them.</w:t>
            </w:r>
          </w:p>
        </w:tc>
        <w:tc>
          <w:tcPr/>
          <w:p w:rsidR="00000000" w:rsidDel="00000000" w:rsidP="00000000" w:rsidRDefault="00000000" w:rsidRPr="00000000" w14:paraId="000001F7">
            <w:pPr>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sz w:val="18"/>
                <w:szCs w:val="18"/>
                <w:rtl w:val="0"/>
              </w:rPr>
              <w:t xml:space="preserve">Create collaboratively, sharing ideas, resources and skills.</w:t>
            </w:r>
            <w:r w:rsidDel="00000000" w:rsidR="00000000" w:rsidRPr="00000000">
              <w:rPr>
                <w:rtl w:val="0"/>
              </w:rPr>
            </w:r>
          </w:p>
        </w:tc>
      </w:tr>
      <w:tr>
        <w:trPr>
          <w:cantSplit w:val="0"/>
          <w:tblHeader w:val="0"/>
        </w:trPr>
        <w:tc>
          <w:tcPr>
            <w:shd w:fill="ffff66" w:val="clear"/>
          </w:tcPr>
          <w:p w:rsidR="00000000" w:rsidDel="00000000" w:rsidP="00000000" w:rsidRDefault="00000000" w:rsidRPr="00000000" w14:paraId="000001F8">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Aspirations</w:t>
            </w:r>
          </w:p>
        </w:tc>
        <w:tc>
          <w:tcPr/>
          <w:p w:rsidR="00000000" w:rsidDel="00000000" w:rsidP="00000000" w:rsidRDefault="00000000" w:rsidRPr="00000000" w14:paraId="000001F9">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color w:val="000000"/>
                <w:sz w:val="18"/>
                <w:szCs w:val="18"/>
                <w:rtl w:val="0"/>
              </w:rPr>
              <w:t xml:space="preserve">Careers for the future. </w:t>
            </w:r>
          </w:p>
          <w:p w:rsidR="00000000" w:rsidDel="00000000" w:rsidP="00000000" w:rsidRDefault="00000000" w:rsidRPr="00000000" w14:paraId="000001FA">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18"/>
                <w:szCs w:val="18"/>
              </w:rPr>
            </w:pPr>
            <w:r w:rsidDel="00000000" w:rsidR="00000000" w:rsidRPr="00000000">
              <w:rPr>
                <w:rtl w:val="0"/>
              </w:rPr>
            </w:r>
          </w:p>
          <w:p w:rsidR="00000000" w:rsidDel="00000000" w:rsidP="00000000" w:rsidRDefault="00000000" w:rsidRPr="00000000" w14:paraId="000001FB">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color w:val="000000"/>
                <w:sz w:val="18"/>
                <w:szCs w:val="18"/>
                <w:rtl w:val="0"/>
              </w:rPr>
              <w:t xml:space="preserve">Be a good citizen.</w:t>
            </w:r>
          </w:p>
          <w:p w:rsidR="00000000" w:rsidDel="00000000" w:rsidP="00000000" w:rsidRDefault="00000000" w:rsidRPr="00000000" w14:paraId="000001FC">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18"/>
                <w:szCs w:val="18"/>
              </w:rPr>
            </w:pPr>
            <w:r w:rsidDel="00000000" w:rsidR="00000000" w:rsidRPr="00000000">
              <w:rPr>
                <w:rtl w:val="0"/>
              </w:rPr>
            </w:r>
          </w:p>
          <w:p w:rsidR="00000000" w:rsidDel="00000000" w:rsidP="00000000" w:rsidRDefault="00000000" w:rsidRPr="00000000" w14:paraId="000001FD">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18"/>
                <w:szCs w:val="18"/>
              </w:rPr>
            </w:pPr>
            <w:r w:rsidDel="00000000" w:rsidR="00000000" w:rsidRPr="00000000">
              <w:rPr>
                <w:rtl w:val="0"/>
              </w:rPr>
            </w:r>
          </w:p>
          <w:p w:rsidR="00000000" w:rsidDel="00000000" w:rsidP="00000000" w:rsidRDefault="00000000" w:rsidRPr="00000000" w14:paraId="000001FE">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18"/>
                <w:szCs w:val="18"/>
              </w:rPr>
            </w:pPr>
            <w:r w:rsidDel="00000000" w:rsidR="00000000" w:rsidRPr="00000000">
              <w:rPr>
                <w:rtl w:val="0"/>
              </w:rPr>
            </w:r>
          </w:p>
        </w:tc>
        <w:tc>
          <w:tcPr/>
          <w:p w:rsidR="00000000" w:rsidDel="00000000" w:rsidP="00000000" w:rsidRDefault="00000000" w:rsidRPr="00000000" w14:paraId="000001FF">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tl w:val="0"/>
              </w:rPr>
            </w:r>
          </w:p>
        </w:tc>
        <w:tc>
          <w:tcPr/>
          <w:p w:rsidR="00000000" w:rsidDel="00000000" w:rsidP="00000000" w:rsidRDefault="00000000" w:rsidRPr="00000000" w14:paraId="00000200">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18"/>
                <w:szCs w:val="18"/>
                <w:rtl w:val="0"/>
              </w:rPr>
              <w:t xml:space="preserve">To be able to recite Nursery Rhymes. </w:t>
            </w:r>
            <w:r w:rsidDel="00000000" w:rsidR="00000000" w:rsidRPr="00000000">
              <w:rPr>
                <w:rtl w:val="0"/>
              </w:rPr>
            </w:r>
          </w:p>
        </w:tc>
        <w:tc>
          <w:tcPr/>
          <w:p w:rsidR="00000000" w:rsidDel="00000000" w:rsidP="00000000" w:rsidRDefault="00000000" w:rsidRPr="00000000" w14:paraId="00000201">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tl w:val="0"/>
              </w:rPr>
            </w:r>
          </w:p>
        </w:tc>
        <w:tc>
          <w:tcPr/>
          <w:p w:rsidR="00000000" w:rsidDel="00000000" w:rsidP="00000000" w:rsidRDefault="00000000" w:rsidRPr="00000000" w14:paraId="00000202">
            <w:pPr>
              <w:pBdr>
                <w:top w:space="0" w:sz="0" w:val="nil"/>
                <w:left w:space="0" w:sz="0" w:val="nil"/>
                <w:bottom w:space="0" w:sz="0" w:val="nil"/>
                <w:right w:space="0" w:sz="0" w:val="nil"/>
                <w:between w:space="0" w:sz="0" w:val="nil"/>
              </w:pBdr>
              <w:jc w:val="center"/>
              <w:rPr>
                <w:rFonts w:ascii="Century Gothic" w:cs="Century Gothic" w:eastAsia="Century Gothic" w:hAnsi="Century Gothic"/>
                <w:color w:val="000000"/>
                <w:sz w:val="18"/>
                <w:szCs w:val="18"/>
              </w:rPr>
            </w:pPr>
            <w:r w:rsidDel="00000000" w:rsidR="00000000" w:rsidRPr="00000000">
              <w:rPr>
                <w:rtl w:val="0"/>
              </w:rPr>
            </w:r>
          </w:p>
        </w:tc>
        <w:tc>
          <w:tcPr/>
          <w:p w:rsidR="00000000" w:rsidDel="00000000" w:rsidP="00000000" w:rsidRDefault="00000000" w:rsidRPr="00000000" w14:paraId="00000203">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18"/>
                <w:szCs w:val="18"/>
              </w:rPr>
            </w:pPr>
            <w:bookmarkStart w:colFirst="0" w:colLast="0" w:name="_heading=h.gjdgxs" w:id="0"/>
            <w:bookmarkEnd w:id="0"/>
            <w:r w:rsidDel="00000000" w:rsidR="00000000" w:rsidRPr="00000000">
              <w:rPr>
                <w:rFonts w:ascii="Century Gothic" w:cs="Century Gothic" w:eastAsia="Century Gothic" w:hAnsi="Century Gothic"/>
                <w:color w:val="000000"/>
                <w:sz w:val="18"/>
                <w:szCs w:val="18"/>
                <w:rtl w:val="0"/>
              </w:rPr>
              <w:t xml:space="preserve">To be ready to transition into </w:t>
            </w:r>
            <w:r w:rsidDel="00000000" w:rsidR="00000000" w:rsidRPr="00000000">
              <w:rPr>
                <w:rFonts w:ascii="Century Gothic" w:cs="Century Gothic" w:eastAsia="Century Gothic" w:hAnsi="Century Gothic"/>
                <w:sz w:val="18"/>
                <w:szCs w:val="18"/>
                <w:rtl w:val="0"/>
              </w:rPr>
              <w:t xml:space="preserve">Year 1</w:t>
            </w:r>
            <w:r w:rsidDel="00000000" w:rsidR="00000000" w:rsidRPr="00000000">
              <w:rPr>
                <w:rFonts w:ascii="Century Gothic" w:cs="Century Gothic" w:eastAsia="Century Gothic" w:hAnsi="Century Gothic"/>
                <w:color w:val="000000"/>
                <w:sz w:val="18"/>
                <w:szCs w:val="18"/>
                <w:rtl w:val="0"/>
              </w:rPr>
              <w:t xml:space="preserve">. </w:t>
            </w:r>
          </w:p>
          <w:p w:rsidR="00000000" w:rsidDel="00000000" w:rsidP="00000000" w:rsidRDefault="00000000" w:rsidRPr="00000000" w14:paraId="00000204">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18"/>
                <w:szCs w:val="18"/>
              </w:rPr>
            </w:pPr>
            <w:r w:rsidDel="00000000" w:rsidR="00000000" w:rsidRPr="00000000">
              <w:rPr>
                <w:rtl w:val="0"/>
              </w:rPr>
            </w:r>
          </w:p>
          <w:p w:rsidR="00000000" w:rsidDel="00000000" w:rsidP="00000000" w:rsidRDefault="00000000" w:rsidRPr="00000000" w14:paraId="00000205">
            <w:pPr>
              <w:pBdr>
                <w:top w:space="0" w:sz="0" w:val="nil"/>
                <w:left w:space="0" w:sz="0" w:val="nil"/>
                <w:bottom w:space="0" w:sz="0" w:val="nil"/>
                <w:right w:space="0" w:sz="0" w:val="nil"/>
                <w:between w:space="0" w:sz="0" w:val="nil"/>
              </w:pBdr>
              <w:rPr>
                <w:rFonts w:ascii="Century Gothic" w:cs="Century Gothic" w:eastAsia="Century Gothic" w:hAnsi="Century Gothic"/>
                <w:color w:val="000000"/>
                <w:sz w:val="18"/>
                <w:szCs w:val="18"/>
              </w:rPr>
            </w:pPr>
            <w:r w:rsidDel="00000000" w:rsidR="00000000" w:rsidRPr="00000000">
              <w:rPr>
                <w:rtl w:val="0"/>
              </w:rPr>
            </w:r>
          </w:p>
        </w:tc>
      </w:tr>
    </w:tbl>
    <w:p w:rsidR="00000000" w:rsidDel="00000000" w:rsidP="00000000" w:rsidRDefault="00000000" w:rsidRPr="00000000" w14:paraId="00000206">
      <w:pPr>
        <w:jc w:val="center"/>
        <w:rPr>
          <w:rFonts w:ascii="Century Gothic" w:cs="Century Gothic" w:eastAsia="Century Gothic" w:hAnsi="Century Gothic"/>
          <w:sz w:val="20"/>
          <w:szCs w:val="20"/>
        </w:rPr>
      </w:pPr>
      <w:r w:rsidDel="00000000" w:rsidR="00000000" w:rsidRPr="00000000">
        <w:rPr>
          <w:rtl w:val="0"/>
        </w:rPr>
      </w:r>
    </w:p>
    <w:sectPr>
      <w:headerReference r:id="rId9" w:type="default"/>
      <w:pgSz w:h="11906" w:w="16838" w:orient="landscape"/>
      <w:pgMar w:bottom="1440" w:top="1440" w:left="63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Noto Sans Symbols">
    <w:embedRegular w:fontKey="{00000000-0000-0000-0000-000000000000}" r:id="rId1" w:subsetted="0"/>
    <w:embedBold w:fontKey="{00000000-0000-0000-0000-000000000000}" r:id="rId2" w:subsetted="0"/>
  </w:font>
  <w:font w:name="Century Gothic">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7">
    <w:pPr>
      <w:jc w:val="center"/>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Reception Long Term Plan - Year 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4">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5">
    <w:lvl w:ilvl="0">
      <w:start w:val="1"/>
      <w:numFmt w:val="bullet"/>
      <w:lvlText w:val="●"/>
      <w:lvlJc w:val="left"/>
      <w:pPr>
        <w:ind w:left="502" w:hanging="360"/>
      </w:pPr>
      <w:rPr>
        <w:rFonts w:ascii="Noto Sans Symbols" w:cs="Noto Sans Symbols" w:eastAsia="Noto Sans Symbols" w:hAnsi="Noto Sans Symbols"/>
      </w:rPr>
    </w:lvl>
    <w:lvl w:ilvl="1">
      <w:start w:val="1"/>
      <w:numFmt w:val="bullet"/>
      <w:lvlText w:val="o"/>
      <w:lvlJc w:val="left"/>
      <w:pPr>
        <w:ind w:left="1222" w:hanging="360"/>
      </w:pPr>
      <w:rPr>
        <w:rFonts w:ascii="Courier New" w:cs="Courier New" w:eastAsia="Courier New" w:hAnsi="Courier New"/>
      </w:rPr>
    </w:lvl>
    <w:lvl w:ilvl="2">
      <w:start w:val="1"/>
      <w:numFmt w:val="bullet"/>
      <w:lvlText w:val="▪"/>
      <w:lvlJc w:val="left"/>
      <w:pPr>
        <w:ind w:left="1942" w:hanging="360"/>
      </w:pPr>
      <w:rPr>
        <w:rFonts w:ascii="Noto Sans Symbols" w:cs="Noto Sans Symbols" w:eastAsia="Noto Sans Symbols" w:hAnsi="Noto Sans Symbols"/>
      </w:rPr>
    </w:lvl>
    <w:lvl w:ilvl="3">
      <w:start w:val="1"/>
      <w:numFmt w:val="bullet"/>
      <w:lvlText w:val="●"/>
      <w:lvlJc w:val="left"/>
      <w:pPr>
        <w:ind w:left="2662" w:hanging="360"/>
      </w:pPr>
      <w:rPr>
        <w:rFonts w:ascii="Noto Sans Symbols" w:cs="Noto Sans Symbols" w:eastAsia="Noto Sans Symbols" w:hAnsi="Noto Sans Symbols"/>
      </w:rPr>
    </w:lvl>
    <w:lvl w:ilvl="4">
      <w:start w:val="1"/>
      <w:numFmt w:val="bullet"/>
      <w:lvlText w:val="o"/>
      <w:lvlJc w:val="left"/>
      <w:pPr>
        <w:ind w:left="3382" w:hanging="360"/>
      </w:pPr>
      <w:rPr>
        <w:rFonts w:ascii="Courier New" w:cs="Courier New" w:eastAsia="Courier New" w:hAnsi="Courier New"/>
      </w:rPr>
    </w:lvl>
    <w:lvl w:ilvl="5">
      <w:start w:val="1"/>
      <w:numFmt w:val="bullet"/>
      <w:lvlText w:val="▪"/>
      <w:lvlJc w:val="left"/>
      <w:pPr>
        <w:ind w:left="4102" w:hanging="360"/>
      </w:pPr>
      <w:rPr>
        <w:rFonts w:ascii="Noto Sans Symbols" w:cs="Noto Sans Symbols" w:eastAsia="Noto Sans Symbols" w:hAnsi="Noto Sans Symbols"/>
      </w:rPr>
    </w:lvl>
    <w:lvl w:ilvl="6">
      <w:start w:val="1"/>
      <w:numFmt w:val="bullet"/>
      <w:lvlText w:val="●"/>
      <w:lvlJc w:val="left"/>
      <w:pPr>
        <w:ind w:left="4822" w:hanging="360"/>
      </w:pPr>
      <w:rPr>
        <w:rFonts w:ascii="Noto Sans Symbols" w:cs="Noto Sans Symbols" w:eastAsia="Noto Sans Symbols" w:hAnsi="Noto Sans Symbols"/>
      </w:rPr>
    </w:lvl>
    <w:lvl w:ilvl="7">
      <w:start w:val="1"/>
      <w:numFmt w:val="bullet"/>
      <w:lvlText w:val="o"/>
      <w:lvlJc w:val="left"/>
      <w:pPr>
        <w:ind w:left="5542" w:hanging="360"/>
      </w:pPr>
      <w:rPr>
        <w:rFonts w:ascii="Courier New" w:cs="Courier New" w:eastAsia="Courier New" w:hAnsi="Courier New"/>
      </w:rPr>
    </w:lvl>
    <w:lvl w:ilvl="8">
      <w:start w:val="1"/>
      <w:numFmt w:val="bullet"/>
      <w:lvlText w:val="▪"/>
      <w:lvlJc w:val="left"/>
      <w:pPr>
        <w:ind w:left="6262" w:hanging="360"/>
      </w:pPr>
      <w:rPr>
        <w:rFonts w:ascii="Noto Sans Symbols" w:cs="Noto Sans Symbols" w:eastAsia="Noto Sans Symbols" w:hAnsi="Noto Sans Symbols"/>
      </w:rPr>
    </w:lvl>
  </w:abstractNum>
  <w:abstractNum w:abstractNumId="6">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table" w:styleId="TableGrid">
    <w:name w:val="Table Grid"/>
    <w:basedOn w:val="TableNormal"/>
    <w:uiPriority w:val="39"/>
    <w:rsid w:val="00C06865"/>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Spacing">
    <w:name w:val="No Spacing"/>
    <w:uiPriority w:val="1"/>
    <w:qFormat w:val="1"/>
    <w:rsid w:val="00691230"/>
    <w:pPr>
      <w:spacing w:after="0" w:line="240" w:lineRule="auto"/>
    </w:pPr>
  </w:style>
  <w:style w:type="paragraph" w:styleId="ListParagraph">
    <w:name w:val="List Paragraph"/>
    <w:basedOn w:val="Normal"/>
    <w:uiPriority w:val="34"/>
    <w:qFormat w:val="1"/>
    <w:rsid w:val="00EB3CF9"/>
    <w:pPr>
      <w:ind w:left="720"/>
      <w:contextualSpacing w:val="1"/>
    </w:p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pPr>
      <w:spacing w:after="0" w:line="240" w:lineRule="auto"/>
    </w:pPr>
    <w:tblPr>
      <w:tblStyleRowBandSize w:val="1"/>
      <w:tblStyleColBandSize w:val="1"/>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enturyGothic-regular.ttf"/><Relationship Id="rId4" Type="http://schemas.openxmlformats.org/officeDocument/2006/relationships/font" Target="fonts/CenturyGothic-bold.ttf"/><Relationship Id="rId5" Type="http://schemas.openxmlformats.org/officeDocument/2006/relationships/font" Target="fonts/CenturyGothic-italic.ttf"/><Relationship Id="rId6" Type="http://schemas.openxmlformats.org/officeDocument/2006/relationships/font" Target="fonts/CenturyGothic-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LO0Rp+QOEzTSaD1FujOpuHhOXqA==">CgMxLjAyCGguZ2pkZ3hzOAByITE2MFRwOFBWbGYzOFNldVd0cVhxeTN6OFByd0ZSWTJ3Zg==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2021-05-24T09:42:00Z</dcterms:created>
  <dc:creator>Louisa Mills</dc:creator>
</cp:coreProperties>
</file>